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993FB" w14:textId="6C91725D" w:rsidR="001646C3" w:rsidRPr="0050374C" w:rsidRDefault="001646C3" w:rsidP="001646C3">
      <w:pPr>
        <w:shd w:val="clear" w:color="auto" w:fill="FFFFFF"/>
        <w:spacing w:before="161" w:after="161" w:line="240" w:lineRule="auto"/>
        <w:jc w:val="center"/>
        <w:outlineLvl w:val="0"/>
        <w:rPr>
          <w:rFonts w:ascii="Times New Roman" w:eastAsia="Times New Roman" w:hAnsi="Times New Roman" w:cs="Times New Roman"/>
          <w:color w:val="0F4C81"/>
          <w:kern w:val="36"/>
          <w:sz w:val="28"/>
          <w:szCs w:val="28"/>
          <w:lang w:eastAsia="ru-RU"/>
        </w:rPr>
      </w:pPr>
      <w:r w:rsidRPr="0050374C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0625B9A" wp14:editId="3B829059">
            <wp:simplePos x="0" y="0"/>
            <wp:positionH relativeFrom="column">
              <wp:posOffset>-470535</wp:posOffset>
            </wp:positionH>
            <wp:positionV relativeFrom="paragraph">
              <wp:posOffset>0</wp:posOffset>
            </wp:positionV>
            <wp:extent cx="3154564" cy="1781175"/>
            <wp:effectExtent l="0" t="0" r="8255" b="0"/>
            <wp:wrapSquare wrapText="bothSides"/>
            <wp:docPr id="1" name="Рисунок 1" descr="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564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0374C">
        <w:rPr>
          <w:rFonts w:ascii="Times New Roman" w:eastAsia="Times New Roman" w:hAnsi="Times New Roman" w:cs="Times New Roman"/>
          <w:color w:val="0F4C81"/>
          <w:kern w:val="36"/>
          <w:sz w:val="28"/>
          <w:szCs w:val="28"/>
          <w:lang w:eastAsia="ru-RU"/>
        </w:rPr>
        <w:t>СОЦИАЛЬНЫЙ ПРОЕКТ «ДОБРОСЛУЖАЩИЕ»</w:t>
      </w:r>
    </w:p>
    <w:p w14:paraId="6D7F944B" w14:textId="2F080195" w:rsidR="0050374C" w:rsidRDefault="0050374C" w:rsidP="0050374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50374C">
        <w:rPr>
          <w:color w:val="000000"/>
          <w:sz w:val="28"/>
          <w:szCs w:val="28"/>
          <w:shd w:val="clear" w:color="auto" w:fill="FFFFFF"/>
        </w:rPr>
        <w:t>Росмолодежь реализует программу повышения привлекательности государственной и муниципальной службы среди молодежи «</w:t>
      </w:r>
      <w:proofErr w:type="spellStart"/>
      <w:r w:rsidRPr="0050374C">
        <w:rPr>
          <w:color w:val="000000"/>
          <w:sz w:val="28"/>
          <w:szCs w:val="28"/>
          <w:shd w:val="clear" w:color="auto" w:fill="FFFFFF"/>
        </w:rPr>
        <w:t>ГосСтарт</w:t>
      </w:r>
      <w:proofErr w:type="spellEnd"/>
      <w:r w:rsidRPr="0050374C">
        <w:rPr>
          <w:color w:val="000000"/>
          <w:sz w:val="28"/>
          <w:szCs w:val="28"/>
          <w:shd w:val="clear" w:color="auto" w:fill="FFFFFF"/>
        </w:rPr>
        <w:t>» и проекта «</w:t>
      </w:r>
      <w:proofErr w:type="spellStart"/>
      <w:r w:rsidRPr="0050374C">
        <w:rPr>
          <w:color w:val="000000"/>
          <w:sz w:val="28"/>
          <w:szCs w:val="28"/>
          <w:shd w:val="clear" w:color="auto" w:fill="FFFFFF"/>
        </w:rPr>
        <w:t>Доброслужащий</w:t>
      </w:r>
      <w:proofErr w:type="spellEnd"/>
      <w:r w:rsidRPr="0050374C">
        <w:rPr>
          <w:color w:val="000000"/>
          <w:sz w:val="28"/>
          <w:szCs w:val="28"/>
          <w:shd w:val="clear" w:color="auto" w:fill="FFFFFF"/>
        </w:rPr>
        <w:t>».</w:t>
      </w:r>
    </w:p>
    <w:p w14:paraId="524560BB" w14:textId="48EB4B14" w:rsidR="00C450EF" w:rsidRPr="00C450EF" w:rsidRDefault="0050374C" w:rsidP="00C450E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374C">
        <w:rPr>
          <w:color w:val="000000"/>
          <w:sz w:val="28"/>
          <w:szCs w:val="28"/>
        </w:rPr>
        <w:br/>
      </w:r>
      <w:r w:rsidRPr="0050374C">
        <w:rPr>
          <w:noProof/>
          <w:sz w:val="28"/>
          <w:szCs w:val="28"/>
        </w:rPr>
        <w:drawing>
          <wp:inline distT="0" distB="0" distL="0" distR="0" wp14:anchorId="43E4E334" wp14:editId="3EED19B5">
            <wp:extent cx="152400" cy="152400"/>
            <wp:effectExtent l="0" t="0" r="0" b="0"/>
            <wp:docPr id="2" name="Рисунок 2" descr="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🧡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374C">
        <w:rPr>
          <w:color w:val="000000"/>
          <w:sz w:val="28"/>
          <w:szCs w:val="28"/>
          <w:shd w:val="clear" w:color="auto" w:fill="FFFFFF"/>
        </w:rPr>
        <w:t>«</w:t>
      </w:r>
      <w:proofErr w:type="spellStart"/>
      <w:r w:rsidRPr="0050374C">
        <w:rPr>
          <w:color w:val="000000"/>
          <w:sz w:val="28"/>
          <w:szCs w:val="28"/>
          <w:shd w:val="clear" w:color="auto" w:fill="FFFFFF"/>
        </w:rPr>
        <w:t>Доброслужащий</w:t>
      </w:r>
      <w:proofErr w:type="spellEnd"/>
      <w:r w:rsidRPr="0050374C">
        <w:rPr>
          <w:color w:val="000000"/>
          <w:sz w:val="28"/>
          <w:szCs w:val="28"/>
          <w:shd w:val="clear" w:color="auto" w:fill="FFFFFF"/>
        </w:rPr>
        <w:t>» — социальный проект, объединяющий государственных и муниципальных служащих добрыми делами и участием в благотворительных акциях. Он позволяет развивать чувства эмпатии и сострадания к ближним путем</w:t>
      </w:r>
      <w:r w:rsidR="00C450EF">
        <w:rPr>
          <w:sz w:val="28"/>
          <w:szCs w:val="28"/>
        </w:rPr>
        <w:t xml:space="preserve"> </w:t>
      </w:r>
      <w:r w:rsidRPr="00C450EF">
        <w:rPr>
          <w:color w:val="000000"/>
          <w:sz w:val="28"/>
          <w:szCs w:val="28"/>
          <w:shd w:val="clear" w:color="auto" w:fill="FFFFFF"/>
        </w:rPr>
        <w:t>формирования в каждом регионе добровольческих движений среди молодых государственных и муниципальных служащих, реализации социальных проектов совместно с некоммерческими организациями.</w:t>
      </w:r>
    </w:p>
    <w:p w14:paraId="6DD3E75D" w14:textId="7C810910" w:rsidR="00C450EF" w:rsidRPr="00C450EF" w:rsidRDefault="0050374C" w:rsidP="00C450E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374C">
        <w:rPr>
          <w:color w:val="000000"/>
          <w:sz w:val="28"/>
          <w:szCs w:val="28"/>
          <w:shd w:val="clear" w:color="auto" w:fill="FFFFFF"/>
        </w:rPr>
        <w:t>На сегодня уже более 10 000 молодых и инициативных госслужащих присоединились к Всероссийской команде. Что же подразумевает участие в проекте?</w:t>
      </w:r>
    </w:p>
    <w:p w14:paraId="423BAC3D" w14:textId="755FC0C2" w:rsidR="0050374C" w:rsidRPr="0050374C" w:rsidRDefault="0050374C" w:rsidP="00C450E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0374C">
        <w:rPr>
          <w:noProof/>
          <w:sz w:val="28"/>
          <w:szCs w:val="28"/>
        </w:rPr>
        <w:drawing>
          <wp:inline distT="0" distB="0" distL="0" distR="0" wp14:anchorId="29000A19" wp14:editId="019036A7">
            <wp:extent cx="152400" cy="152400"/>
            <wp:effectExtent l="0" t="0" r="0" b="0"/>
            <wp:docPr id="3" name="Рисунок 3" descr="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374C">
        <w:rPr>
          <w:color w:val="000000"/>
          <w:sz w:val="28"/>
          <w:szCs w:val="28"/>
          <w:shd w:val="clear" w:color="auto" w:fill="FFFFFF"/>
        </w:rPr>
        <w:t>подключение ко всероссийским</w:t>
      </w:r>
      <w:r w:rsidRPr="0050374C">
        <w:rPr>
          <w:color w:val="000000"/>
          <w:sz w:val="28"/>
          <w:szCs w:val="28"/>
        </w:rPr>
        <w:br/>
      </w:r>
      <w:r w:rsidRPr="0050374C">
        <w:rPr>
          <w:color w:val="000000"/>
          <w:sz w:val="28"/>
          <w:szCs w:val="28"/>
          <w:shd w:val="clear" w:color="auto" w:fill="FFFFFF"/>
        </w:rPr>
        <w:t>добровольческим и волонтёрским акциям;</w:t>
      </w:r>
    </w:p>
    <w:p w14:paraId="23A99CB0" w14:textId="77777777" w:rsidR="0050374C" w:rsidRPr="0050374C" w:rsidRDefault="0050374C" w:rsidP="00C450E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0374C">
        <w:rPr>
          <w:noProof/>
          <w:sz w:val="28"/>
          <w:szCs w:val="28"/>
        </w:rPr>
        <w:drawing>
          <wp:inline distT="0" distB="0" distL="0" distR="0" wp14:anchorId="148D68C8" wp14:editId="0FF97868">
            <wp:extent cx="152400" cy="152400"/>
            <wp:effectExtent l="0" t="0" r="0" b="0"/>
            <wp:docPr id="4" name="Рисунок 4" descr="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374C">
        <w:rPr>
          <w:color w:val="000000"/>
          <w:sz w:val="28"/>
          <w:szCs w:val="28"/>
          <w:shd w:val="clear" w:color="auto" w:fill="FFFFFF"/>
        </w:rPr>
        <w:t>помощь нуждающимся, находящимся</w:t>
      </w:r>
      <w:r w:rsidRPr="0050374C">
        <w:rPr>
          <w:color w:val="000000"/>
          <w:sz w:val="28"/>
          <w:szCs w:val="28"/>
        </w:rPr>
        <w:br/>
      </w:r>
      <w:r w:rsidRPr="0050374C">
        <w:rPr>
          <w:color w:val="000000"/>
          <w:sz w:val="28"/>
          <w:szCs w:val="28"/>
          <w:shd w:val="clear" w:color="auto" w:fill="FFFFFF"/>
        </w:rPr>
        <w:t>в трудной жизненной ситуации;</w:t>
      </w:r>
    </w:p>
    <w:p w14:paraId="32D12122" w14:textId="77777777" w:rsidR="0050374C" w:rsidRPr="0050374C" w:rsidRDefault="0050374C" w:rsidP="00C450E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0374C">
        <w:rPr>
          <w:noProof/>
          <w:sz w:val="28"/>
          <w:szCs w:val="28"/>
        </w:rPr>
        <w:drawing>
          <wp:inline distT="0" distB="0" distL="0" distR="0" wp14:anchorId="708CF227" wp14:editId="6A32A57C">
            <wp:extent cx="152400" cy="152400"/>
            <wp:effectExtent l="0" t="0" r="0" b="0"/>
            <wp:docPr id="5" name="Рисунок 5" descr="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374C">
        <w:rPr>
          <w:color w:val="000000"/>
          <w:sz w:val="28"/>
          <w:szCs w:val="28"/>
          <w:shd w:val="clear" w:color="auto" w:fill="FFFFFF"/>
        </w:rPr>
        <w:t>донорство крови, благотворительные проекты</w:t>
      </w:r>
      <w:r w:rsidRPr="0050374C">
        <w:rPr>
          <w:color w:val="000000"/>
          <w:sz w:val="28"/>
          <w:szCs w:val="28"/>
        </w:rPr>
        <w:br/>
      </w:r>
      <w:r w:rsidRPr="0050374C">
        <w:rPr>
          <w:color w:val="000000"/>
          <w:sz w:val="28"/>
          <w:szCs w:val="28"/>
          <w:shd w:val="clear" w:color="auto" w:fill="FFFFFF"/>
        </w:rPr>
        <w:t xml:space="preserve">в области спорта, экологии и </w:t>
      </w:r>
      <w:proofErr w:type="spellStart"/>
      <w:r w:rsidRPr="0050374C">
        <w:rPr>
          <w:color w:val="000000"/>
          <w:sz w:val="28"/>
          <w:szCs w:val="28"/>
          <w:shd w:val="clear" w:color="auto" w:fill="FFFFFF"/>
        </w:rPr>
        <w:t>др</w:t>
      </w:r>
      <w:proofErr w:type="spellEnd"/>
      <w:r w:rsidRPr="0050374C">
        <w:rPr>
          <w:color w:val="000000"/>
          <w:sz w:val="28"/>
          <w:szCs w:val="28"/>
          <w:shd w:val="clear" w:color="auto" w:fill="FFFFFF"/>
        </w:rPr>
        <w:t>;</w:t>
      </w:r>
    </w:p>
    <w:p w14:paraId="63B47261" w14:textId="77777777" w:rsidR="0050374C" w:rsidRPr="0050374C" w:rsidRDefault="0050374C" w:rsidP="00C450E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0374C">
        <w:rPr>
          <w:noProof/>
          <w:sz w:val="28"/>
          <w:szCs w:val="28"/>
        </w:rPr>
        <w:drawing>
          <wp:inline distT="0" distB="0" distL="0" distR="0" wp14:anchorId="34036A14" wp14:editId="0209478D">
            <wp:extent cx="152400" cy="152400"/>
            <wp:effectExtent l="0" t="0" r="0" b="0"/>
            <wp:docPr id="6" name="Рисунок 6" descr="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374C">
        <w:rPr>
          <w:color w:val="000000"/>
          <w:sz w:val="28"/>
          <w:szCs w:val="28"/>
          <w:shd w:val="clear" w:color="auto" w:fill="FFFFFF"/>
        </w:rPr>
        <w:t>адресную помощь семьям военнослужащих;</w:t>
      </w:r>
    </w:p>
    <w:p w14:paraId="6020CFB2" w14:textId="77777777" w:rsidR="0050374C" w:rsidRPr="0050374C" w:rsidRDefault="0050374C" w:rsidP="00C450E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0374C">
        <w:rPr>
          <w:noProof/>
          <w:sz w:val="28"/>
          <w:szCs w:val="28"/>
        </w:rPr>
        <w:drawing>
          <wp:inline distT="0" distB="0" distL="0" distR="0" wp14:anchorId="390AAE3C" wp14:editId="69CB0E9C">
            <wp:extent cx="152400" cy="152400"/>
            <wp:effectExtent l="0" t="0" r="0" b="0"/>
            <wp:docPr id="7" name="Рисунок 7" descr="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374C">
        <w:rPr>
          <w:color w:val="000000"/>
          <w:sz w:val="28"/>
          <w:szCs w:val="28"/>
          <w:shd w:val="clear" w:color="auto" w:fill="FFFFFF"/>
        </w:rPr>
        <w:t>участие в работе региональных штабов</w:t>
      </w:r>
      <w:r w:rsidRPr="0050374C">
        <w:rPr>
          <w:color w:val="000000"/>
          <w:sz w:val="28"/>
          <w:szCs w:val="28"/>
        </w:rPr>
        <w:br/>
      </w:r>
      <w:hyperlink r:id="rId8" w:history="1">
        <w:r w:rsidRPr="0050374C">
          <w:rPr>
            <w:rStyle w:val="a4"/>
            <w:sz w:val="28"/>
            <w:szCs w:val="28"/>
            <w:u w:val="none"/>
            <w:shd w:val="clear" w:color="auto" w:fill="FFFFFF"/>
          </w:rPr>
          <w:t>#МЫВМЕСТЕ</w:t>
        </w:r>
      </w:hyperlink>
      <w:r w:rsidRPr="0050374C">
        <w:rPr>
          <w:color w:val="000000"/>
          <w:sz w:val="28"/>
          <w:szCs w:val="28"/>
          <w:shd w:val="clear" w:color="auto" w:fill="FFFFFF"/>
        </w:rPr>
        <w:t>;</w:t>
      </w:r>
      <w:r w:rsidRPr="0050374C">
        <w:rPr>
          <w:color w:val="000000"/>
          <w:sz w:val="28"/>
          <w:szCs w:val="28"/>
        </w:rPr>
        <w:br/>
      </w:r>
      <w:r w:rsidRPr="0050374C">
        <w:rPr>
          <w:noProof/>
          <w:sz w:val="28"/>
          <w:szCs w:val="28"/>
        </w:rPr>
        <w:drawing>
          <wp:inline distT="0" distB="0" distL="0" distR="0" wp14:anchorId="2DFC6D36" wp14:editId="47F671BB">
            <wp:extent cx="152400" cy="152400"/>
            <wp:effectExtent l="0" t="0" r="0" b="0"/>
            <wp:docPr id="8" name="Рисунок 8" descr="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374C">
        <w:rPr>
          <w:color w:val="000000"/>
          <w:sz w:val="28"/>
          <w:szCs w:val="28"/>
          <w:shd w:val="clear" w:color="auto" w:fill="FFFFFF"/>
        </w:rPr>
        <w:t>сотрудничество с «</w:t>
      </w:r>
      <w:proofErr w:type="spellStart"/>
      <w:r w:rsidRPr="0050374C">
        <w:rPr>
          <w:color w:val="000000"/>
          <w:sz w:val="28"/>
          <w:szCs w:val="28"/>
          <w:shd w:val="clear" w:color="auto" w:fill="FFFFFF"/>
        </w:rPr>
        <w:t>Доброцентрами</w:t>
      </w:r>
      <w:proofErr w:type="spellEnd"/>
      <w:r w:rsidRPr="0050374C">
        <w:rPr>
          <w:color w:val="000000"/>
          <w:sz w:val="28"/>
          <w:szCs w:val="28"/>
          <w:shd w:val="clear" w:color="auto" w:fill="FFFFFF"/>
        </w:rPr>
        <w:t>» в субъектах РФ;</w:t>
      </w:r>
    </w:p>
    <w:p w14:paraId="168782CB" w14:textId="77777777" w:rsidR="00C450EF" w:rsidRDefault="0050374C" w:rsidP="00C450EF">
      <w:pPr>
        <w:pStyle w:val="a3"/>
        <w:numPr>
          <w:ilvl w:val="0"/>
          <w:numId w:val="2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50374C">
        <w:rPr>
          <w:color w:val="000000"/>
          <w:sz w:val="28"/>
          <w:szCs w:val="28"/>
          <w:shd w:val="clear" w:color="auto" w:fill="FFFFFF"/>
        </w:rPr>
        <w:t>интеграция с проектом «Другое дело».</w:t>
      </w:r>
    </w:p>
    <w:p w14:paraId="1660E2C8" w14:textId="67B161E9" w:rsidR="0050374C" w:rsidRDefault="0050374C" w:rsidP="00C450E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50374C">
        <w:rPr>
          <w:color w:val="000000"/>
          <w:sz w:val="28"/>
          <w:szCs w:val="28"/>
        </w:rPr>
        <w:br/>
      </w:r>
      <w:r w:rsidRPr="0050374C">
        <w:rPr>
          <w:noProof/>
          <w:sz w:val="28"/>
          <w:szCs w:val="28"/>
        </w:rPr>
        <w:drawing>
          <wp:inline distT="0" distB="0" distL="0" distR="0" wp14:anchorId="3438F4F9" wp14:editId="081ACB74">
            <wp:extent cx="152400" cy="152400"/>
            <wp:effectExtent l="0" t="0" r="0" b="0"/>
            <wp:docPr id="10" name="Рисунок 10" descr="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💡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374C">
        <w:rPr>
          <w:color w:val="000000"/>
          <w:sz w:val="28"/>
          <w:szCs w:val="28"/>
          <w:shd w:val="clear" w:color="auto" w:fill="FFFFFF"/>
        </w:rPr>
        <w:t> Федеральный проект «</w:t>
      </w:r>
      <w:proofErr w:type="spellStart"/>
      <w:r w:rsidRPr="0050374C">
        <w:rPr>
          <w:color w:val="000000"/>
          <w:sz w:val="28"/>
          <w:szCs w:val="28"/>
          <w:shd w:val="clear" w:color="auto" w:fill="FFFFFF"/>
        </w:rPr>
        <w:t>ГосСтарт</w:t>
      </w:r>
      <w:proofErr w:type="spellEnd"/>
      <w:r w:rsidRPr="0050374C">
        <w:rPr>
          <w:color w:val="000000"/>
          <w:sz w:val="28"/>
          <w:szCs w:val="28"/>
          <w:shd w:val="clear" w:color="auto" w:fill="FFFFFF"/>
        </w:rPr>
        <w:t>» — централизованная точка входа молодых людей на государственную и муниципальную службу в Российской Федерации. Участие в проекте позволит талантливым кадрам со всей страны найти себя и построить карьеру.</w:t>
      </w:r>
    </w:p>
    <w:p w14:paraId="6A5A6C6A" w14:textId="654EAD72" w:rsidR="002756D5" w:rsidRPr="0050374C" w:rsidRDefault="0050374C" w:rsidP="005037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50374C">
        <w:rPr>
          <w:color w:val="000000"/>
          <w:sz w:val="28"/>
          <w:szCs w:val="28"/>
        </w:rPr>
        <w:br/>
      </w:r>
      <w:r w:rsidRPr="0050374C">
        <w:rPr>
          <w:color w:val="000000"/>
          <w:sz w:val="28"/>
          <w:szCs w:val="28"/>
          <w:shd w:val="clear" w:color="auto" w:fill="FFFFFF"/>
        </w:rPr>
        <w:t>Федеральный проект «</w:t>
      </w:r>
      <w:proofErr w:type="spellStart"/>
      <w:r w:rsidRPr="0050374C">
        <w:rPr>
          <w:color w:val="000000"/>
          <w:sz w:val="28"/>
          <w:szCs w:val="28"/>
          <w:shd w:val="clear" w:color="auto" w:fill="FFFFFF"/>
        </w:rPr>
        <w:t>ГосСтарт</w:t>
      </w:r>
      <w:proofErr w:type="spellEnd"/>
      <w:r w:rsidRPr="0050374C">
        <w:rPr>
          <w:color w:val="000000"/>
          <w:sz w:val="28"/>
          <w:szCs w:val="28"/>
          <w:shd w:val="clear" w:color="auto" w:fill="FFFFFF"/>
        </w:rPr>
        <w:t>» осуществляется на основе поручения президента России, принятого по итогам заседания Государственного Совета РФ от 22 декабря 2022 года.</w:t>
      </w:r>
    </w:p>
    <w:p w14:paraId="095A531F" w14:textId="570CCF88" w:rsidR="0050374C" w:rsidRPr="0050374C" w:rsidRDefault="001B4BCA" w:rsidP="0050374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B4BCA">
        <w:rPr>
          <w:sz w:val="28"/>
          <w:szCs w:val="28"/>
        </w:rPr>
        <w:t>Подробнее о Программе «</w:t>
      </w:r>
      <w:proofErr w:type="spellStart"/>
      <w:r w:rsidRPr="001B4BCA">
        <w:rPr>
          <w:sz w:val="28"/>
          <w:szCs w:val="28"/>
        </w:rPr>
        <w:t>ГосСтарт</w:t>
      </w:r>
      <w:proofErr w:type="spellEnd"/>
      <w:r w:rsidRPr="001B4BCA">
        <w:rPr>
          <w:sz w:val="28"/>
          <w:szCs w:val="28"/>
        </w:rPr>
        <w:t>» и проекте «</w:t>
      </w:r>
      <w:proofErr w:type="spellStart"/>
      <w:r w:rsidRPr="001B4BCA">
        <w:rPr>
          <w:sz w:val="28"/>
          <w:szCs w:val="28"/>
        </w:rPr>
        <w:t>Доброслужащий</w:t>
      </w:r>
      <w:proofErr w:type="spellEnd"/>
      <w:r w:rsidRPr="001B4BCA">
        <w:rPr>
          <w:sz w:val="28"/>
          <w:szCs w:val="28"/>
        </w:rPr>
        <w:t>» можно узнать по ссылке </w:t>
      </w:r>
      <w:hyperlink r:id="rId10" w:tgtFrame="_blank" w:history="1">
        <w:r w:rsidRPr="001B4BCA">
          <w:rPr>
            <w:rStyle w:val="a4"/>
            <w:sz w:val="28"/>
            <w:szCs w:val="28"/>
          </w:rPr>
          <w:t>https://госстарт.рф/</w:t>
        </w:r>
      </w:hyperlink>
    </w:p>
    <w:sectPr w:rsidR="0050374C" w:rsidRPr="00503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alt="✅" style="width:12pt;height:12pt;visibility:visible;mso-wrap-style:square" o:bullet="t">
        <v:imagedata r:id="rId1" o:title="✅"/>
      </v:shape>
    </w:pict>
  </w:numPicBullet>
  <w:numPicBullet w:numPicBulletId="1">
    <w:pict>
      <v:shape id="_x0000_i1063" type="#_x0000_t75" alt="🔺" style="width:12pt;height:12pt;visibility:visible;mso-wrap-style:square" o:bullet="t">
        <v:imagedata r:id="rId2" o:title="🔺"/>
      </v:shape>
    </w:pict>
  </w:numPicBullet>
  <w:abstractNum w:abstractNumId="0" w15:restartNumberingAfterBreak="0">
    <w:nsid w:val="2C8812E3"/>
    <w:multiLevelType w:val="hybridMultilevel"/>
    <w:tmpl w:val="9190A71E"/>
    <w:lvl w:ilvl="0" w:tplc="9D3A67B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CE39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B0D6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964F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9E7F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D434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CCA9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5839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0E5E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4CEA6346"/>
    <w:multiLevelType w:val="hybridMultilevel"/>
    <w:tmpl w:val="7BE2FDBE"/>
    <w:lvl w:ilvl="0" w:tplc="F2D800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ACF7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6E99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B4AB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AC30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80DC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00DA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9ED2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5A6A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6C3"/>
    <w:rsid w:val="001646C3"/>
    <w:rsid w:val="001B4BCA"/>
    <w:rsid w:val="002756D5"/>
    <w:rsid w:val="0050374C"/>
    <w:rsid w:val="00C4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AC5CF"/>
  <w15:chartTrackingRefBased/>
  <w15:docId w15:val="{3898B57E-2CBE-4EBC-AF1C-75D9D0292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4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0374C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1B4B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9C%D0%AB%D0%92%D0%9C%D0%95%D0%A1%D0%A2%D0%9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5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11" Type="http://schemas.openxmlformats.org/officeDocument/2006/relationships/fontTable" Target="fontTable.xml"/><Relationship Id="rId5" Type="http://schemas.openxmlformats.org/officeDocument/2006/relationships/image" Target="media/image3.jpeg"/><Relationship Id="rId10" Type="http://schemas.openxmlformats.org/officeDocument/2006/relationships/hyperlink" Target="https://vk.com/away.php?to=https%3A%2F%2F%E3%EE%F1%F1%F2%E0%F0%F2.%F0%F4%2F&amp;post=-213536957_11680&amp;cc_key=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277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2023-05-29T05:42:00Z</dcterms:created>
  <dcterms:modified xsi:type="dcterms:W3CDTF">2023-05-29T21:13:00Z</dcterms:modified>
</cp:coreProperties>
</file>