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2374" w14:textId="77777777" w:rsidR="00F14A85" w:rsidRPr="00F14A85" w:rsidRDefault="00F14A85" w:rsidP="00F14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4A85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</w:t>
      </w:r>
      <w:bookmarkEnd w:id="0"/>
      <w:r w:rsidRPr="00F14A85">
        <w:rPr>
          <w:rFonts w:ascii="Times New Roman" w:hAnsi="Times New Roman" w:cs="Times New Roman"/>
          <w:b/>
          <w:sz w:val="28"/>
          <w:szCs w:val="28"/>
        </w:rPr>
        <w:t>, которые могут запрашиваться контрольным органом у контролируемого лица в сфере муниципального земельного контроля</w:t>
      </w:r>
    </w:p>
    <w:p w14:paraId="7DC1D514" w14:textId="77777777" w:rsidR="00F14A85" w:rsidRPr="00F14A85" w:rsidRDefault="00F14A85" w:rsidP="00F14A85">
      <w:pPr>
        <w:rPr>
          <w:rFonts w:ascii="Times New Roman" w:hAnsi="Times New Roman" w:cs="Times New Roman"/>
          <w:sz w:val="28"/>
          <w:szCs w:val="28"/>
        </w:rPr>
      </w:pPr>
      <w:r w:rsidRPr="00F14A85">
        <w:rPr>
          <w:rFonts w:ascii="Times New Roman" w:hAnsi="Times New Roman" w:cs="Times New Roman"/>
          <w:sz w:val="28"/>
          <w:szCs w:val="28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p w14:paraId="18BE434B" w14:textId="77777777" w:rsidR="00F14A85" w:rsidRPr="00F14A85" w:rsidRDefault="00F14A85" w:rsidP="00F14A85">
      <w:pPr>
        <w:rPr>
          <w:rFonts w:ascii="Times New Roman" w:hAnsi="Times New Roman" w:cs="Times New Roman"/>
          <w:sz w:val="28"/>
          <w:szCs w:val="28"/>
        </w:rPr>
      </w:pPr>
      <w:r w:rsidRPr="00F14A85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в отношении которого проводится проверка.</w:t>
      </w:r>
    </w:p>
    <w:p w14:paraId="65879105" w14:textId="77777777" w:rsidR="00F14A85" w:rsidRPr="00F14A85" w:rsidRDefault="00F14A85" w:rsidP="00F14A85">
      <w:pPr>
        <w:rPr>
          <w:rFonts w:ascii="Times New Roman" w:hAnsi="Times New Roman" w:cs="Times New Roman"/>
          <w:sz w:val="28"/>
          <w:szCs w:val="28"/>
        </w:rPr>
      </w:pPr>
      <w:r w:rsidRPr="00F14A85">
        <w:rPr>
          <w:rFonts w:ascii="Times New Roman" w:hAnsi="Times New Roman" w:cs="Times New Roman"/>
          <w:sz w:val="28"/>
          <w:szCs w:val="28"/>
        </w:rPr>
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</w:r>
    </w:p>
    <w:p w14:paraId="726F7400" w14:textId="77777777" w:rsidR="00F14A85" w:rsidRPr="00F14A85" w:rsidRDefault="00F14A85" w:rsidP="00F14A85">
      <w:pPr>
        <w:rPr>
          <w:rFonts w:ascii="Times New Roman" w:hAnsi="Times New Roman" w:cs="Times New Roman"/>
          <w:sz w:val="28"/>
          <w:szCs w:val="28"/>
        </w:rPr>
      </w:pPr>
      <w:r w:rsidRPr="00F14A85">
        <w:rPr>
          <w:rFonts w:ascii="Times New Roman" w:hAnsi="Times New Roman" w:cs="Times New Roman"/>
          <w:sz w:val="28"/>
          <w:szCs w:val="28"/>
        </w:rPr>
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</w:p>
    <w:p w14:paraId="6753A9AA" w14:textId="77777777" w:rsidR="00F14A85" w:rsidRPr="00F14A85" w:rsidRDefault="00F14A85" w:rsidP="00F14A85">
      <w:pPr>
        <w:rPr>
          <w:rFonts w:ascii="Times New Roman" w:hAnsi="Times New Roman" w:cs="Times New Roman"/>
          <w:sz w:val="28"/>
          <w:szCs w:val="28"/>
        </w:rPr>
      </w:pPr>
      <w:r w:rsidRPr="00F14A85">
        <w:rPr>
          <w:rFonts w:ascii="Times New Roman" w:hAnsi="Times New Roman" w:cs="Times New Roman"/>
          <w:sz w:val="28"/>
          <w:szCs w:val="28"/>
        </w:rPr>
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</w:r>
    </w:p>
    <w:p w14:paraId="26C4D580" w14:textId="77777777" w:rsidR="00F14A85" w:rsidRPr="00F14A85" w:rsidRDefault="00F14A85" w:rsidP="00F14A85">
      <w:pPr>
        <w:rPr>
          <w:rFonts w:ascii="Times New Roman" w:hAnsi="Times New Roman" w:cs="Times New Roman"/>
          <w:sz w:val="28"/>
          <w:szCs w:val="28"/>
        </w:rPr>
      </w:pPr>
      <w:r w:rsidRPr="00F14A85">
        <w:rPr>
          <w:rFonts w:ascii="Times New Roman" w:hAnsi="Times New Roman" w:cs="Times New Roman"/>
          <w:sz w:val="28"/>
          <w:szCs w:val="28"/>
        </w:rPr>
        <w:t>Статья 185 Гражданского кодекса Российской Федерации.</w:t>
      </w:r>
    </w:p>
    <w:p w14:paraId="7DF76D3A" w14:textId="77777777" w:rsidR="00F14A85" w:rsidRPr="00F14A85" w:rsidRDefault="00F14A85" w:rsidP="00F14A85">
      <w:pPr>
        <w:rPr>
          <w:rFonts w:ascii="Times New Roman" w:hAnsi="Times New Roman" w:cs="Times New Roman"/>
          <w:sz w:val="28"/>
          <w:szCs w:val="28"/>
        </w:rPr>
      </w:pPr>
      <w:r w:rsidRPr="00F14A85">
        <w:rPr>
          <w:rFonts w:ascii="Times New Roman" w:hAnsi="Times New Roman" w:cs="Times New Roman"/>
          <w:sz w:val="28"/>
          <w:szCs w:val="28"/>
        </w:rPr>
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p w14:paraId="0F91D60A" w14:textId="77777777" w:rsidR="00F14A85" w:rsidRPr="00F14A85" w:rsidRDefault="00F14A85" w:rsidP="00F14A85">
      <w:pPr>
        <w:rPr>
          <w:rFonts w:ascii="Times New Roman" w:hAnsi="Times New Roman" w:cs="Times New Roman"/>
          <w:sz w:val="28"/>
          <w:szCs w:val="28"/>
        </w:rPr>
      </w:pPr>
      <w:r w:rsidRPr="00F14A85">
        <w:rPr>
          <w:rFonts w:ascii="Times New Roman" w:hAnsi="Times New Roman" w:cs="Times New Roman"/>
          <w:sz w:val="28"/>
          <w:szCs w:val="28"/>
        </w:rPr>
        <w:t>Статья 25 Земельного кодекса Российской Федерации.</w:t>
      </w:r>
    </w:p>
    <w:p w14:paraId="51080DFC" w14:textId="2F682303" w:rsidR="00222781" w:rsidRPr="00F14A85" w:rsidRDefault="00F14A85" w:rsidP="00F14A85">
      <w:pPr>
        <w:rPr>
          <w:rFonts w:ascii="Times New Roman" w:hAnsi="Times New Roman" w:cs="Times New Roman"/>
          <w:sz w:val="28"/>
          <w:szCs w:val="28"/>
        </w:rPr>
      </w:pPr>
      <w:r w:rsidRPr="00F14A85">
        <w:rPr>
          <w:rFonts w:ascii="Times New Roman" w:hAnsi="Times New Roman" w:cs="Times New Roman"/>
          <w:sz w:val="28"/>
          <w:szCs w:val="28"/>
        </w:rPr>
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sectPr w:rsidR="00222781" w:rsidRPr="00F14A85" w:rsidSect="00EE3EA3">
      <w:type w:val="continuous"/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B7"/>
    <w:rsid w:val="000C43B7"/>
    <w:rsid w:val="00222781"/>
    <w:rsid w:val="00EE3EA3"/>
    <w:rsid w:val="00F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E92E"/>
  <w15:chartTrackingRefBased/>
  <w15:docId w15:val="{397B8AFD-5D77-4A7E-BEB6-27B4952A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Жидеев Александр Вячеславович</dc:creator>
  <cp:keywords/>
  <dc:description/>
  <cp:lastModifiedBy>Жидеев Александр Вячеславович</cp:lastModifiedBy>
  <cp:revision>2</cp:revision>
  <dcterms:created xsi:type="dcterms:W3CDTF">2024-04-03T03:48:00Z</dcterms:created>
  <dcterms:modified xsi:type="dcterms:W3CDTF">2024-04-03T03:56:00Z</dcterms:modified>
</cp:coreProperties>
</file>