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drawing>
          <wp:inline distT="0" distB="0" distL="0" distR="0">
            <wp:extent cx="572135" cy="800735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1680" cy="80028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</w:t>
      </w: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БЫСТРИНСКОГО МУНИЦИПАЛЬНОГО РАЙОНА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684350, Камчатский  край, Быстринский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район, с. Эссо, ул. Терешковой, 1,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 тел/факс 21-330</w:t>
      </w:r>
    </w:p>
    <w:p>
      <w:pPr/>
      <w:r>
        <w:rPr>
          <w:sz w:val="24"/>
          <w:szCs w:val="24"/>
          <w:lang w:val="en-US"/>
        </w:rPr>
        <w:t>www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bmr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kamchatka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  <w:r>
        <w:rPr>
          <w:sz w:val="24"/>
          <w:szCs w:val="24"/>
        </w:rPr>
        <w:t xml:space="preserve">   </w:t>
      </w:r>
      <w:r>
        <w:fldChar w:fldCharType="begin"/>
      </w:r>
      <w:r>
        <w:instrText xml:space="preserve"> HYPERLINK "mailto:admesso@yandex.ru" \h </w:instrText>
      </w:r>
      <w:r>
        <w:fldChar w:fldCharType="separate"/>
      </w:r>
      <w:r>
        <w:rPr>
          <w:rStyle w:val="15"/>
          <w:sz w:val="24"/>
          <w:szCs w:val="24"/>
        </w:rPr>
        <w:t>admesso@yandex.ru</w:t>
      </w:r>
      <w:r>
        <w:rPr>
          <w:rStyle w:val="15"/>
          <w:sz w:val="24"/>
          <w:szCs w:val="24"/>
        </w:rPr>
        <w:fldChar w:fldCharType="end"/>
      </w:r>
    </w:p>
    <w:p>
      <w:pPr>
        <w:rPr>
          <w:sz w:val="24"/>
          <w:szCs w:val="24"/>
        </w:rPr>
      </w:pPr>
    </w:p>
    <w:p>
      <w:pPr/>
      <w:bookmarkStart w:id="26" w:name="_GoBack"/>
      <w:r>
        <w:rPr>
          <w:sz w:val="28"/>
          <w:szCs w:val="28"/>
        </w:rPr>
        <w:t>от 29  июня 2017 года №229</w:t>
      </w:r>
    </w:p>
    <w:p>
      <w:pPr>
        <w:rPr>
          <w:sz w:val="24"/>
        </w:rPr>
      </w:pPr>
    </w:p>
    <w:tbl>
      <w:tblPr>
        <w:tblStyle w:val="12"/>
        <w:tblW w:w="6535" w:type="dxa"/>
        <w:tblInd w:w="70" w:type="dxa"/>
        <w:tblBorders>
          <w:top w:val="single" w:color="00000A" w:sz="18" w:space="0"/>
          <w:left w:val="single" w:color="00000A" w:sz="18" w:space="0"/>
          <w:bottom w:val="none" w:color="auto" w:sz="0" w:space="0"/>
          <w:right w:val="single" w:color="00000A" w:sz="18" w:space="0"/>
          <w:insideH w:val="none" w:color="auto" w:sz="0" w:space="0"/>
          <w:insideV w:val="single" w:color="00000A" w:sz="18" w:space="0"/>
        </w:tblBorders>
        <w:tblLayout w:type="fixed"/>
        <w:tblCellMar>
          <w:top w:w="0" w:type="dxa"/>
          <w:left w:w="47" w:type="dxa"/>
          <w:bottom w:w="0" w:type="dxa"/>
          <w:right w:w="70" w:type="dxa"/>
        </w:tblCellMar>
      </w:tblPr>
      <w:tblGrid>
        <w:gridCol w:w="6535"/>
      </w:tblGrid>
      <w:tr>
        <w:trPr>
          <w:trHeight w:val="2386" w:hRule="atLeast"/>
        </w:trPr>
        <w:tc>
          <w:tcPr>
            <w:tcW w:w="6535" w:type="dxa"/>
            <w:tcBorders>
              <w:top w:val="single" w:color="00000A" w:sz="18" w:space="0"/>
              <w:left w:val="single" w:color="00000A" w:sz="18" w:space="0"/>
              <w:right w:val="single" w:color="00000A" w:sz="18" w:space="0"/>
              <w:insideV w:val="single" w:sz="18" w:space="0"/>
            </w:tcBorders>
            <w:shd w:val="clear" w:color="auto" w:fill="auto"/>
            <w:tcMar>
              <w:left w:w="47" w:type="dxa"/>
            </w:tcMar>
          </w:tcPr>
          <w:p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отмене Постановления администрации Быстринского муниципального района от 15.05.2017 №129 и внесении изменений в муниципальную программу «Развитие материально-технической базы Быстринского муниципального района на 2014-2018 г.г.», утверждённую постановлением администрации Быстринского муниципального района от 01.11.2013 №412</w:t>
            </w:r>
          </w:p>
        </w:tc>
      </w:tr>
      <w:tr>
        <w:trPr>
          <w:trHeight w:val="528" w:hRule="atLeast"/>
        </w:trPr>
        <w:tc>
          <w:tcPr>
            <w:tcW w:w="6535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</w:tr>
    </w:tbl>
    <w:p>
      <w:pPr>
        <w:ind w:firstLine="708"/>
        <w:jc w:val="both"/>
        <w:rPr>
          <w:rFonts w:ascii="Segoe UI" w:hAnsi="Segoe UI" w:cs="Segoe UI"/>
          <w:sz w:val="18"/>
          <w:szCs w:val="18"/>
        </w:rPr>
      </w:pPr>
      <w:r>
        <w:rPr>
          <w:sz w:val="28"/>
          <w:szCs w:val="28"/>
        </w:rPr>
        <w:t xml:space="preserve">Рассмотрев протест Прокуратуры Быстринского района от 21.06.2017 №1/64в-2017 на постановление администрации Быстринского муниципального района от 15.05.2017 №129, учитывая предложения  Прокуратуры Быстринского района от 23.06.2017 №1/22-02-2017, руководствуясь частью 10 статьи 36.1  Устава Быстринского муниципального района,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муниципальную программу «Развитие материально-технической базы Быстринского муниципального района на 2014-2018 г.г.», утверждённую постановлением администрации Быстринского муниципального района от 01.11.2013 №412 (далее по тексту - Программа), изложив её в редакции согласно приложению к настоящему постановлению.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Реализацию Программы возложить на председателя Комитета по управлению муниципальным имуществом Быстринского района администрации Быстринского муниципального района.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администрации Быстринского муниципального района от 15.05.2017 №129 «О внесении изменений в муниципальную программу «Развитие материально-технической базы Быстринского муниципального района на 2014-2018 г.г.» отменить.</w:t>
      </w:r>
    </w:p>
    <w:p>
      <w:pPr>
        <w:pBdr>
          <w:bottom w:val="single" w:color="00000A" w:sz="12" w:space="1"/>
        </w:pBdr>
        <w:jc w:val="both"/>
      </w:pPr>
      <w:bookmarkStart w:id="0" w:name="_GoBack"/>
      <w:bookmarkEnd w:id="0"/>
    </w:p>
    <w:p>
      <w:pPr>
        <w:jc w:val="both"/>
      </w:pPr>
      <w:r>
        <w:t>Разослано: дело, прокуратура,  КУМИ, Финансовый отдел, МЦБ при АБМР, библиотека с .Эссо, библиотека с. Анавгай, Чумаков К.В., Сопроненко А.Р.</w:t>
      </w:r>
    </w:p>
    <w:p>
      <w:pPr>
        <w:jc w:val="both"/>
        <w:rPr>
          <w:sz w:val="22"/>
          <w:szCs w:val="22"/>
        </w:rPr>
      </w:pPr>
    </w:p>
    <w:p>
      <w:pPr>
        <w:jc w:val="both"/>
        <w:rPr>
          <w:sz w:val="22"/>
          <w:szCs w:val="22"/>
        </w:rPr>
      </w:pP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после дня его официального обнародования и распространяется на правоотношения, возникшие с 12 июля 2016 года.</w:t>
      </w:r>
    </w:p>
    <w:p>
      <w:pPr>
        <w:ind w:firstLine="708"/>
        <w:jc w:val="both"/>
        <w:rPr>
          <w:sz w:val="28"/>
          <w:szCs w:val="28"/>
        </w:rPr>
      </w:pPr>
    </w:p>
    <w:p>
      <w:pPr>
        <w:ind w:firstLine="708"/>
        <w:jc w:val="both"/>
        <w:rPr>
          <w:sz w:val="28"/>
          <w:szCs w:val="28"/>
        </w:rPr>
      </w:pPr>
    </w:p>
    <w:p>
      <w:pPr>
        <w:ind w:firstLine="708"/>
        <w:jc w:val="both"/>
        <w:rPr>
          <w:sz w:val="28"/>
          <w:szCs w:val="28"/>
        </w:rPr>
      </w:pPr>
    </w:p>
    <w:p>
      <w:pPr>
        <w:ind w:firstLine="708"/>
        <w:jc w:val="both"/>
        <w:rPr>
          <w:sz w:val="28"/>
          <w:szCs w:val="28"/>
        </w:rPr>
      </w:pPr>
    </w:p>
    <w:p>
      <w:pPr>
        <w:ind w:firstLine="708"/>
        <w:jc w:val="both"/>
        <w:rPr>
          <w:sz w:val="28"/>
          <w:szCs w:val="28"/>
        </w:rPr>
      </w:pPr>
    </w:p>
    <w:p>
      <w:pPr>
        <w:ind w:firstLine="708"/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>
      <w:pPr>
        <w:jc w:val="both"/>
        <w:rPr>
          <w:rStyle w:val="11"/>
        </w:rPr>
        <w:sectPr>
          <w:headerReference r:id="rId3" w:type="default"/>
          <w:pgSz w:w="12240" w:h="15840"/>
          <w:pgMar w:top="777" w:right="567" w:bottom="851" w:left="1701" w:header="720" w:footer="0" w:gutter="0"/>
          <w:pgNumType w:fmt="decimal"/>
          <w:formProt w:val="0"/>
          <w:titlePg/>
          <w:docGrid w:linePitch="240" w:charSpace="2047"/>
        </w:sectPr>
      </w:pPr>
      <w:r>
        <w:rPr>
          <w:sz w:val="28"/>
          <w:szCs w:val="28"/>
        </w:rPr>
        <w:t>Быстринского муниципального района                                             А.Б.Сметанин</w:t>
      </w:r>
    </w:p>
    <w:p>
      <w:pPr>
        <w:spacing w:line="26" w:lineRule="atLeast"/>
        <w:ind w:left="5400" w:firstLine="0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>
      <w:pPr>
        <w:spacing w:line="26" w:lineRule="atLeast"/>
        <w:ind w:left="5400" w:firstLine="0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>
      <w:pPr>
        <w:spacing w:line="26" w:lineRule="atLeast"/>
        <w:ind w:left="5400" w:firstLine="0"/>
        <w:rPr>
          <w:sz w:val="24"/>
          <w:szCs w:val="24"/>
        </w:rPr>
      </w:pPr>
      <w:r>
        <w:rPr>
          <w:sz w:val="24"/>
          <w:szCs w:val="24"/>
        </w:rPr>
        <w:t>Быстринского муниципального района</w:t>
      </w:r>
    </w:p>
    <w:p>
      <w:pPr>
        <w:spacing w:line="26" w:lineRule="atLeast"/>
        <w:ind w:left="5400" w:firstLine="0"/>
        <w:rPr>
          <w:sz w:val="24"/>
          <w:szCs w:val="24"/>
        </w:rPr>
      </w:pPr>
      <w:r>
        <w:rPr>
          <w:sz w:val="24"/>
          <w:szCs w:val="24"/>
        </w:rPr>
        <w:t>от 29.06.2017 года №229« О внесении</w:t>
      </w:r>
    </w:p>
    <w:p>
      <w:pPr>
        <w:ind w:left="5340" w:firstLine="0"/>
        <w:rPr>
          <w:sz w:val="24"/>
          <w:szCs w:val="24"/>
        </w:rPr>
      </w:pPr>
      <w:r>
        <w:rPr>
          <w:sz w:val="24"/>
          <w:szCs w:val="24"/>
        </w:rPr>
        <w:t>изменений в муниципальную программу                                                                                   «Развитие материально-технической базы Быстринского муниципального района на 2014-2018 г.г.»</w:t>
      </w:r>
    </w:p>
    <w:p>
      <w:pPr>
        <w:spacing w:line="26" w:lineRule="atLeast"/>
        <w:jc w:val="center"/>
        <w:rPr>
          <w:sz w:val="28"/>
          <w:szCs w:val="28"/>
        </w:rPr>
      </w:pPr>
    </w:p>
    <w:p>
      <w:pPr>
        <w:spacing w:line="26" w:lineRule="atLeast"/>
        <w:jc w:val="center"/>
        <w:rPr>
          <w:sz w:val="28"/>
          <w:szCs w:val="28"/>
        </w:rPr>
      </w:pPr>
    </w:p>
    <w:p>
      <w:pPr>
        <w:spacing w:line="26" w:lineRule="atLeast"/>
        <w:jc w:val="center"/>
        <w:rPr>
          <w:sz w:val="28"/>
          <w:szCs w:val="28"/>
        </w:rPr>
      </w:pPr>
    </w:p>
    <w:p>
      <w:pPr>
        <w:spacing w:line="26" w:lineRule="atLeast"/>
        <w:jc w:val="center"/>
        <w:rPr>
          <w:sz w:val="28"/>
          <w:szCs w:val="28"/>
        </w:rPr>
      </w:pPr>
    </w:p>
    <w:p>
      <w:pPr>
        <w:spacing w:line="26" w:lineRule="atLeast"/>
        <w:jc w:val="center"/>
        <w:rPr>
          <w:sz w:val="28"/>
          <w:szCs w:val="28"/>
        </w:rPr>
      </w:pPr>
    </w:p>
    <w:p>
      <w:pPr>
        <w:spacing w:line="26" w:lineRule="atLeast"/>
        <w:jc w:val="center"/>
        <w:rPr>
          <w:sz w:val="28"/>
          <w:szCs w:val="28"/>
        </w:rPr>
      </w:pPr>
    </w:p>
    <w:p>
      <w:pPr>
        <w:spacing w:line="26" w:lineRule="atLeast"/>
        <w:jc w:val="center"/>
        <w:rPr>
          <w:sz w:val="28"/>
          <w:szCs w:val="28"/>
        </w:rPr>
      </w:pPr>
    </w:p>
    <w:p>
      <w:pPr>
        <w:spacing w:line="26" w:lineRule="atLeast"/>
        <w:jc w:val="center"/>
        <w:rPr>
          <w:sz w:val="28"/>
          <w:szCs w:val="28"/>
        </w:rPr>
      </w:pPr>
    </w:p>
    <w:p>
      <w:pPr>
        <w:pStyle w:val="68"/>
        <w:widowControl/>
        <w:spacing w:line="26" w:lineRule="atLeast"/>
        <w:rPr>
          <w:rFonts w:ascii="Times New Roman" w:hAnsi="Times New Roman" w:cs="Times New Roman"/>
          <w:sz w:val="28"/>
          <w:szCs w:val="28"/>
        </w:rPr>
      </w:pPr>
    </w:p>
    <w:p>
      <w:pPr>
        <w:pStyle w:val="68"/>
        <w:widowControl/>
        <w:spacing w:line="26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68"/>
        <w:widowControl/>
        <w:spacing w:line="26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68"/>
        <w:widowControl/>
        <w:spacing w:line="26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68"/>
        <w:widowControl/>
        <w:spacing w:line="26" w:lineRule="atLeas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МУНИЦИПАЛЬНАЯ ПРОГРАММА</w:t>
      </w:r>
    </w:p>
    <w:p>
      <w:pPr>
        <w:spacing w:line="26" w:lineRule="atLeast"/>
        <w:jc w:val="center"/>
        <w:rPr>
          <w:sz w:val="28"/>
          <w:szCs w:val="28"/>
        </w:rPr>
      </w:pPr>
    </w:p>
    <w:p>
      <w:pPr>
        <w:pStyle w:val="69"/>
        <w:widowControl/>
        <w:spacing w:line="26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  <w:u w:val="single"/>
        </w:rPr>
        <w:t>развитие материально-технической базы Быстринского  муниципального района на 2014-2018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гг</w:t>
      </w:r>
    </w:p>
    <w:p>
      <w:pPr>
        <w:pStyle w:val="69"/>
        <w:widowControl/>
        <w:spacing w:line="26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программы)</w:t>
      </w:r>
    </w:p>
    <w:p>
      <w:pPr>
        <w:spacing w:line="26" w:lineRule="atLeast"/>
        <w:jc w:val="center"/>
        <w:rPr>
          <w:sz w:val="28"/>
          <w:szCs w:val="28"/>
        </w:rPr>
      </w:pPr>
    </w:p>
    <w:p>
      <w:pPr>
        <w:spacing w:line="26" w:lineRule="atLeast"/>
        <w:jc w:val="center"/>
        <w:rPr>
          <w:sz w:val="28"/>
          <w:szCs w:val="28"/>
        </w:rPr>
      </w:pPr>
    </w:p>
    <w:p>
      <w:pPr>
        <w:spacing w:line="26" w:lineRule="atLeast"/>
        <w:jc w:val="center"/>
        <w:rPr>
          <w:sz w:val="28"/>
          <w:szCs w:val="28"/>
        </w:rPr>
      </w:pPr>
    </w:p>
    <w:p>
      <w:pPr>
        <w:spacing w:line="26" w:lineRule="atLeast"/>
        <w:jc w:val="center"/>
        <w:rPr>
          <w:sz w:val="28"/>
          <w:szCs w:val="28"/>
        </w:rPr>
      </w:pPr>
    </w:p>
    <w:p>
      <w:pPr>
        <w:spacing w:line="26" w:lineRule="atLeast"/>
        <w:jc w:val="center"/>
        <w:rPr>
          <w:sz w:val="28"/>
          <w:szCs w:val="28"/>
        </w:rPr>
      </w:pPr>
    </w:p>
    <w:p>
      <w:pPr>
        <w:spacing w:line="26" w:lineRule="atLeast"/>
        <w:jc w:val="center"/>
        <w:rPr>
          <w:sz w:val="28"/>
          <w:szCs w:val="28"/>
        </w:rPr>
      </w:pPr>
    </w:p>
    <w:p>
      <w:pPr>
        <w:spacing w:line="26" w:lineRule="atLeast"/>
        <w:jc w:val="center"/>
        <w:rPr>
          <w:sz w:val="28"/>
          <w:szCs w:val="28"/>
        </w:rPr>
      </w:pPr>
    </w:p>
    <w:p>
      <w:pPr>
        <w:spacing w:line="26" w:lineRule="atLeast"/>
        <w:jc w:val="center"/>
        <w:rPr>
          <w:sz w:val="28"/>
          <w:szCs w:val="28"/>
        </w:rPr>
      </w:pPr>
    </w:p>
    <w:p>
      <w:pPr>
        <w:spacing w:line="26" w:lineRule="atLeast"/>
        <w:jc w:val="center"/>
        <w:rPr>
          <w:sz w:val="28"/>
          <w:szCs w:val="28"/>
        </w:rPr>
      </w:pPr>
    </w:p>
    <w:p>
      <w:pPr>
        <w:spacing w:line="26" w:lineRule="atLeast"/>
        <w:rPr>
          <w:sz w:val="28"/>
          <w:szCs w:val="28"/>
        </w:rPr>
      </w:pPr>
    </w:p>
    <w:p>
      <w:pPr>
        <w:spacing w:line="26" w:lineRule="atLeast"/>
        <w:rPr>
          <w:sz w:val="28"/>
          <w:szCs w:val="28"/>
        </w:rPr>
      </w:pPr>
    </w:p>
    <w:p>
      <w:pPr>
        <w:spacing w:line="26" w:lineRule="atLeast"/>
        <w:rPr>
          <w:sz w:val="28"/>
          <w:szCs w:val="28"/>
        </w:rPr>
      </w:pPr>
    </w:p>
    <w:p>
      <w:pPr>
        <w:pStyle w:val="68"/>
        <w:widowControl/>
        <w:spacing w:line="26" w:lineRule="atLeas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>
      <w:pPr>
        <w:pStyle w:val="68"/>
        <w:widowControl/>
        <w:spacing w:line="26" w:lineRule="atLeas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>
      <w:pPr>
        <w:pStyle w:val="68"/>
        <w:widowControl/>
        <w:spacing w:line="26" w:lineRule="atLeas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>
      <w:pPr>
        <w:pStyle w:val="68"/>
        <w:widowControl/>
        <w:spacing w:line="26" w:lineRule="atLeas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>
      <w:pPr>
        <w:pStyle w:val="68"/>
        <w:widowControl/>
        <w:spacing w:line="26" w:lineRule="atLeas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>
      <w:pPr>
        <w:pStyle w:val="68"/>
        <w:widowControl/>
        <w:spacing w:line="26" w:lineRule="atLeas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>
      <w:pPr>
        <w:pStyle w:val="68"/>
        <w:widowControl/>
        <w:spacing w:line="26" w:lineRule="atLeas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>
      <w:pPr>
        <w:pStyle w:val="69"/>
        <w:widowControl/>
        <w:spacing w:line="26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Эссо, Камчатский край</w:t>
      </w:r>
    </w:p>
    <w:p>
      <w:pPr>
        <w:pStyle w:val="69"/>
        <w:widowControl/>
        <w:spacing w:line="26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  <w:r>
        <w:br w:type="page"/>
      </w:r>
    </w:p>
    <w:p>
      <w:pPr>
        <w:pStyle w:val="69"/>
        <w:widowControl/>
        <w:spacing w:line="26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68"/>
        <w:widowControl/>
        <w:spacing w:line="26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ПАСПОРТ МУНИЦИПАЛЬНОЙ ПРОГРАММЫ</w:t>
      </w:r>
    </w:p>
    <w:p>
      <w:pPr>
        <w:spacing w:line="26" w:lineRule="atLeast"/>
        <w:ind w:firstLine="540"/>
        <w:rPr>
          <w:sz w:val="28"/>
          <w:szCs w:val="28"/>
        </w:rPr>
      </w:pPr>
    </w:p>
    <w:p>
      <w:pPr>
        <w:pStyle w:val="69"/>
        <w:widowControl/>
        <w:spacing w:line="26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  <w:u w:val="single"/>
        </w:rPr>
        <w:t>развитие материально-технической базы Быстринского  муниципального района на 2014-2018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гг (далее – Программа)</w:t>
      </w:r>
    </w:p>
    <w:p>
      <w:pPr>
        <w:spacing w:line="26" w:lineRule="atLeast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(наименование муниципальной программы)</w:t>
      </w:r>
    </w:p>
    <w:p>
      <w:pPr>
        <w:spacing w:line="26" w:lineRule="atLeast"/>
        <w:ind w:firstLine="540"/>
        <w:jc w:val="center"/>
        <w:rPr>
          <w:sz w:val="28"/>
          <w:szCs w:val="28"/>
        </w:rPr>
      </w:pPr>
    </w:p>
    <w:p>
      <w:pPr>
        <w:spacing w:before="0" w:after="120" w:line="26" w:lineRule="atLeast"/>
        <w:rPr>
          <w:sz w:val="28"/>
          <w:szCs w:val="28"/>
        </w:rPr>
      </w:pPr>
      <w:r>
        <w:rPr>
          <w:sz w:val="28"/>
          <w:szCs w:val="28"/>
        </w:rPr>
        <w:t>Основание для разработки МП</w:t>
      </w:r>
    </w:p>
    <w:p>
      <w:pPr>
        <w:spacing w:line="26" w:lineRule="atLeast"/>
        <w:rPr>
          <w:sz w:val="28"/>
          <w:szCs w:val="28"/>
        </w:rPr>
      </w:pPr>
    </w:p>
    <w:p>
      <w:pPr>
        <w:spacing w:line="26" w:lineRule="atLeast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</w:t>
      </w:r>
    </w:p>
    <w:p>
      <w:pPr>
        <w:spacing w:line="26" w:lineRule="atLeast"/>
        <w:rPr>
          <w:sz w:val="28"/>
          <w:szCs w:val="28"/>
        </w:rPr>
      </w:pPr>
      <w:r>
        <w:rPr>
          <w:sz w:val="28"/>
          <w:szCs w:val="28"/>
        </w:rPr>
        <w:t xml:space="preserve"> Быстринского муниципального района от  11.11.2016 №417</w:t>
      </w:r>
    </w:p>
    <w:p>
      <w:pPr>
        <w:spacing w:before="0" w:after="120" w:line="26" w:lineRule="atLeast"/>
        <w:rPr>
          <w:sz w:val="28"/>
          <w:szCs w:val="28"/>
        </w:rPr>
      </w:pPr>
      <w:r>
        <w:rPr>
          <w:sz w:val="28"/>
          <w:szCs w:val="28"/>
        </w:rPr>
        <w:t xml:space="preserve">Разработчик МП: </w:t>
      </w:r>
    </w:p>
    <w:p>
      <w:pPr>
        <w:spacing w:line="26" w:lineRule="atLeast"/>
        <w:rPr>
          <w:sz w:val="28"/>
          <w:szCs w:val="28"/>
        </w:rPr>
      </w:pPr>
      <w:r>
        <w:rPr>
          <w:sz w:val="28"/>
          <w:szCs w:val="28"/>
        </w:rPr>
        <w:t>Администрация Быстринского муниципального района</w:t>
      </w:r>
    </w:p>
    <w:p>
      <w:pPr>
        <w:spacing w:before="0" w:after="120" w:line="26" w:lineRule="atLeast"/>
        <w:rPr>
          <w:sz w:val="28"/>
          <w:szCs w:val="28"/>
        </w:rPr>
      </w:pPr>
      <w:r>
        <w:rPr>
          <w:sz w:val="28"/>
          <w:szCs w:val="28"/>
        </w:rPr>
        <w:t>Исполнители МП</w:t>
      </w:r>
    </w:p>
    <w:p>
      <w:pPr>
        <w:spacing w:line="26" w:lineRule="atLeast"/>
        <w:rPr>
          <w:sz w:val="28"/>
          <w:szCs w:val="28"/>
        </w:rPr>
      </w:pPr>
      <w:r>
        <w:rPr>
          <w:sz w:val="28"/>
          <w:szCs w:val="28"/>
        </w:rPr>
        <w:t>Комитет по управлению муниципальным имуществом Быстринского района</w:t>
      </w:r>
    </w:p>
    <w:p>
      <w:pPr>
        <w:spacing w:before="0" w:after="120" w:line="26" w:lineRule="atLeast"/>
        <w:rPr>
          <w:sz w:val="28"/>
          <w:szCs w:val="28"/>
        </w:rPr>
      </w:pPr>
      <w:r>
        <w:rPr>
          <w:sz w:val="28"/>
          <w:szCs w:val="28"/>
        </w:rPr>
        <w:t>Цель МП</w:t>
      </w:r>
    </w:p>
    <w:p>
      <w:pPr>
        <w:spacing w:line="26" w:lineRule="atLeast"/>
        <w:rPr>
          <w:sz w:val="28"/>
          <w:szCs w:val="28"/>
        </w:rPr>
      </w:pPr>
      <w:r>
        <w:rPr>
          <w:sz w:val="28"/>
          <w:szCs w:val="28"/>
        </w:rPr>
        <w:t xml:space="preserve">Развитие материально-технической базы района; повышение эффективности управления муниципальным имуществом Быстринского муниципального района (далее – муниципальное имущество); </w:t>
      </w:r>
    </w:p>
    <w:p>
      <w:pPr>
        <w:spacing w:line="26" w:lineRule="atLeast"/>
        <w:rPr>
          <w:sz w:val="28"/>
          <w:szCs w:val="28"/>
        </w:rPr>
      </w:pPr>
      <w:r>
        <w:rPr>
          <w:sz w:val="28"/>
          <w:szCs w:val="28"/>
        </w:rPr>
        <w:t>развитие системы управления земельными ресурсами на территории Быстринского района</w:t>
      </w:r>
    </w:p>
    <w:p>
      <w:pPr>
        <w:spacing w:before="0" w:after="120" w:line="26" w:lineRule="atLeast"/>
        <w:rPr>
          <w:sz w:val="28"/>
          <w:szCs w:val="28"/>
        </w:rPr>
      </w:pPr>
      <w:r>
        <w:rPr>
          <w:sz w:val="28"/>
          <w:szCs w:val="28"/>
        </w:rPr>
        <w:t>Задачи МП</w:t>
      </w:r>
    </w:p>
    <w:p>
      <w:pPr>
        <w:spacing w:line="26" w:lineRule="atLeast"/>
        <w:rPr>
          <w:sz w:val="28"/>
          <w:szCs w:val="28"/>
        </w:rPr>
      </w:pPr>
      <w:r>
        <w:rPr>
          <w:sz w:val="28"/>
          <w:szCs w:val="28"/>
        </w:rPr>
        <w:t>1) Совершенствование системы учета муниципального имущества, оптимизация его состава и структуры, обеспечение эффективности использования и распоряжения муниципальным имуществом.</w:t>
      </w:r>
    </w:p>
    <w:p>
      <w:pPr>
        <w:spacing w:line="26" w:lineRule="atLeast"/>
        <w:rPr>
          <w:sz w:val="28"/>
          <w:szCs w:val="28"/>
        </w:rPr>
      </w:pPr>
      <w:r>
        <w:rPr>
          <w:sz w:val="28"/>
          <w:szCs w:val="28"/>
        </w:rPr>
        <w:t>2) Организация работ по эффективному использованию земельных участков.</w:t>
      </w:r>
    </w:p>
    <w:p>
      <w:pPr>
        <w:spacing w:line="26" w:lineRule="atLeast"/>
        <w:rPr>
          <w:sz w:val="28"/>
          <w:szCs w:val="28"/>
        </w:rPr>
      </w:pPr>
      <w:r>
        <w:rPr>
          <w:sz w:val="28"/>
          <w:szCs w:val="28"/>
        </w:rPr>
        <w:t>3) Организация постоянного хранения и использования  технических и кадастровых паспортов и иной документации об объектах технического учета и технической инвентаризации, являющихся муниципальной собственностью Быстринского муниципального района</w:t>
      </w:r>
    </w:p>
    <w:p>
      <w:pPr>
        <w:spacing w:line="26" w:lineRule="atLeast"/>
        <w:rPr>
          <w:sz w:val="28"/>
          <w:szCs w:val="28"/>
        </w:rPr>
      </w:pPr>
      <w:r>
        <w:rPr>
          <w:sz w:val="28"/>
          <w:szCs w:val="28"/>
        </w:rPr>
        <w:t>Сроки и этапы реализации МП</w:t>
      </w:r>
    </w:p>
    <w:p>
      <w:pPr>
        <w:spacing w:line="26" w:lineRule="atLeast"/>
        <w:rPr>
          <w:sz w:val="28"/>
          <w:szCs w:val="28"/>
        </w:rPr>
      </w:pPr>
      <w:r>
        <w:rPr>
          <w:sz w:val="28"/>
          <w:szCs w:val="28"/>
        </w:rPr>
        <w:t>В один этап с 2014 года по 2018 год</w:t>
      </w:r>
    </w:p>
    <w:p>
      <w:pPr>
        <w:spacing w:before="0" w:after="120" w:line="26" w:lineRule="atLeast"/>
        <w:rPr>
          <w:sz w:val="28"/>
          <w:szCs w:val="28"/>
        </w:rPr>
      </w:pPr>
      <w:r>
        <w:rPr>
          <w:sz w:val="28"/>
          <w:szCs w:val="28"/>
        </w:rPr>
        <w:t>Перечень основных мероприятий МП</w:t>
      </w:r>
    </w:p>
    <w:p>
      <w:pPr>
        <w:widowControl w:val="0"/>
        <w:numPr>
          <w:ilvl w:val="0"/>
          <w:numId w:val="2"/>
        </w:numPr>
        <w:tabs>
          <w:tab w:val="left" w:pos="0"/>
          <w:tab w:val="left" w:pos="277"/>
          <w:tab w:val="left" w:pos="720"/>
        </w:tabs>
        <w:spacing w:line="26" w:lineRule="atLeast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Проведение межевых </w:t>
      </w:r>
    </w:p>
    <w:p>
      <w:pPr>
        <w:widowControl w:val="0"/>
        <w:numPr>
          <w:ilvl w:val="0"/>
          <w:numId w:val="2"/>
        </w:numPr>
        <w:tabs>
          <w:tab w:val="left" w:pos="0"/>
          <w:tab w:val="left" w:pos="277"/>
          <w:tab w:val="left" w:pos="720"/>
        </w:tabs>
        <w:spacing w:line="26" w:lineRule="atLeast"/>
        <w:ind w:left="0" w:firstLine="0"/>
        <w:rPr>
          <w:sz w:val="28"/>
          <w:szCs w:val="28"/>
        </w:rPr>
      </w:pPr>
      <w:r>
        <w:rPr>
          <w:sz w:val="28"/>
          <w:szCs w:val="28"/>
        </w:rPr>
        <w:t>Проведение работ по технической инвентаризации недвижимого имущества.</w:t>
      </w:r>
    </w:p>
    <w:p>
      <w:pPr>
        <w:widowControl w:val="0"/>
        <w:numPr>
          <w:ilvl w:val="0"/>
          <w:numId w:val="2"/>
        </w:numPr>
        <w:tabs>
          <w:tab w:val="left" w:pos="0"/>
          <w:tab w:val="left" w:pos="277"/>
          <w:tab w:val="left" w:pos="720"/>
        </w:tabs>
        <w:spacing w:line="26" w:lineRule="atLeast"/>
        <w:ind w:left="0" w:firstLine="0"/>
        <w:rPr>
          <w:sz w:val="28"/>
          <w:szCs w:val="28"/>
        </w:rPr>
      </w:pPr>
      <w:r>
        <w:rPr>
          <w:sz w:val="28"/>
          <w:szCs w:val="28"/>
        </w:rPr>
        <w:t>Приобретение имущества в муниципальную собственность.</w:t>
      </w:r>
    </w:p>
    <w:p>
      <w:pPr>
        <w:widowControl w:val="0"/>
        <w:numPr>
          <w:ilvl w:val="0"/>
          <w:numId w:val="2"/>
        </w:numPr>
        <w:tabs>
          <w:tab w:val="left" w:pos="0"/>
          <w:tab w:val="left" w:pos="290"/>
          <w:tab w:val="left" w:pos="720"/>
        </w:tabs>
        <w:spacing w:line="26" w:lineRule="atLeast"/>
        <w:ind w:left="0" w:firstLine="0"/>
        <w:rPr>
          <w:sz w:val="28"/>
          <w:szCs w:val="28"/>
        </w:rPr>
      </w:pPr>
      <w:r>
        <w:rPr>
          <w:sz w:val="28"/>
          <w:szCs w:val="28"/>
        </w:rPr>
        <w:t>Проведение оценки рыночной стоимости муниципального имущества.</w:t>
      </w:r>
    </w:p>
    <w:p>
      <w:pPr>
        <w:widowControl w:val="0"/>
        <w:numPr>
          <w:ilvl w:val="0"/>
          <w:numId w:val="2"/>
        </w:numPr>
        <w:tabs>
          <w:tab w:val="left" w:pos="0"/>
          <w:tab w:val="left" w:pos="290"/>
          <w:tab w:val="left" w:pos="720"/>
        </w:tabs>
        <w:spacing w:line="26" w:lineRule="atLeast"/>
        <w:ind w:left="0" w:firstLine="0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Проведение кадастровых работ на изготовление технических планов в отношении муниципального имущества</w:t>
      </w:r>
    </w:p>
    <w:p>
      <w:pPr>
        <w:spacing w:before="0" w:after="120" w:line="26" w:lineRule="atLeast"/>
        <w:rPr>
          <w:sz w:val="28"/>
          <w:szCs w:val="28"/>
        </w:rPr>
      </w:pPr>
      <w:r>
        <w:rPr>
          <w:sz w:val="28"/>
          <w:szCs w:val="28"/>
        </w:rPr>
        <w:t>Объем и источники финансирования МП с разбивкой по годам</w:t>
      </w:r>
    </w:p>
    <w:p>
      <w:pPr>
        <w:spacing w:line="26" w:lineRule="atLeast"/>
        <w:rPr>
          <w:sz w:val="28"/>
          <w:szCs w:val="28"/>
        </w:rPr>
      </w:pPr>
      <w:r>
        <w:rPr>
          <w:sz w:val="28"/>
          <w:szCs w:val="28"/>
        </w:rPr>
        <w:t>бюджет Быстринского муниципального района</w:t>
      </w:r>
      <w: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margin">
                  <wp:posOffset>-68580</wp:posOffset>
                </wp:positionH>
                <wp:positionV relativeFrom="margin">
                  <wp:posOffset>451485</wp:posOffset>
                </wp:positionV>
                <wp:extent cx="2951480" cy="1226820"/>
                <wp:effectExtent l="0" t="0" r="0" b="0"/>
                <wp:wrapSquare wrapText="bothSides"/>
                <wp:docPr id="3" name="Врезка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1480" cy="12268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12"/>
                              <w:tblpPr w:leftFromText="180" w:rightFromText="180" w:horzAnchor="margin" w:tblpXSpec="left" w:tblpY="711"/>
                              <w:tblW w:w="4647" w:type="dxa"/>
                              <w:tblInd w:w="108" w:type="dxa"/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267"/>
                              <w:gridCol w:w="1"/>
                              <w:gridCol w:w="2379"/>
                            </w:tblGrid>
                            <w:tr>
                              <w:trPr>
                                <w:trHeight w:val="283" w:hRule="atLeast"/>
                              </w:trPr>
                              <w:tc>
                                <w:tcPr>
                                  <w:tcW w:w="2267" w:type="dxa"/>
                                  <w:shd w:val="clear" w:color="auto" w:fill="auto"/>
                                </w:tcPr>
                                <w:p>
                                  <w:pPr>
                                    <w:spacing w:line="26" w:lineRule="atLeast"/>
                                  </w:pPr>
                                  <w:bookmarkStart w:id="4" w:name="__UnoMark__208_1331678768"/>
                                  <w:bookmarkEnd w:id="4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всего, в т.ч.</w:t>
                                  </w:r>
                                </w:p>
                              </w:tc>
                              <w:tc>
                                <w:tcPr>
                                  <w:tcW w:w="2380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jc w:val="right"/>
                                  </w:pPr>
                                  <w:bookmarkStart w:id="5" w:name="__UnoMark__210_1331678768"/>
                                  <w:bookmarkEnd w:id="5"/>
                                  <w:bookmarkStart w:id="6" w:name="__UnoMark__209_1331678768"/>
                                  <w:bookmarkEnd w:id="6"/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17 216 441,24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3" w:hRule="atLeast"/>
                              </w:trPr>
                              <w:tc>
                                <w:tcPr>
                                  <w:tcW w:w="2268" w:type="dxa"/>
                                  <w:gridSpan w:val="2"/>
                                  <w:shd w:val="clear" w:color="auto" w:fill="auto"/>
                                </w:tcPr>
                                <w:p>
                                  <w:pPr>
                                    <w:spacing w:line="26" w:lineRule="atLeast"/>
                                  </w:pPr>
                                  <w:bookmarkStart w:id="7" w:name="__UnoMark__211_1331678768"/>
                                  <w:bookmarkEnd w:id="7"/>
                                  <w:bookmarkStart w:id="8" w:name="__UnoMark__212_1331678768"/>
                                  <w:bookmarkEnd w:id="8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2014</w:t>
                                  </w:r>
                                </w:p>
                              </w:tc>
                              <w:tc>
                                <w:tcPr>
                                  <w:tcW w:w="2379" w:type="dxa"/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jc w:val="right"/>
                                  </w:pPr>
                                  <w:bookmarkStart w:id="9" w:name="__UnoMark__213_1331678768"/>
                                  <w:bookmarkEnd w:id="9"/>
                                  <w:bookmarkStart w:id="10" w:name="__UnoMark__214_1331678768"/>
                                  <w:bookmarkEnd w:id="10"/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2 600 189,30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3" w:hRule="atLeast"/>
                              </w:trPr>
                              <w:tc>
                                <w:tcPr>
                                  <w:tcW w:w="2268" w:type="dxa"/>
                                  <w:gridSpan w:val="2"/>
                                  <w:shd w:val="clear" w:color="auto" w:fill="auto"/>
                                </w:tcPr>
                                <w:p>
                                  <w:pPr>
                                    <w:spacing w:line="26" w:lineRule="atLeast"/>
                                  </w:pPr>
                                  <w:bookmarkStart w:id="11" w:name="__UnoMark__215_1331678768"/>
                                  <w:bookmarkEnd w:id="11"/>
                                  <w:bookmarkStart w:id="12" w:name="__UnoMark__216_1331678768"/>
                                  <w:bookmarkEnd w:id="12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2015</w:t>
                                  </w:r>
                                </w:p>
                              </w:tc>
                              <w:tc>
                                <w:tcPr>
                                  <w:tcW w:w="2379" w:type="dxa"/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jc w:val="right"/>
                                  </w:pPr>
                                  <w:bookmarkStart w:id="13" w:name="__UnoMark__217_1331678768"/>
                                  <w:bookmarkEnd w:id="13"/>
                                  <w:bookmarkStart w:id="14" w:name="__UnoMark__218_1331678768"/>
                                  <w:bookmarkEnd w:id="14"/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2 881 078,27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3" w:hRule="atLeast"/>
                              </w:trPr>
                              <w:tc>
                                <w:tcPr>
                                  <w:tcW w:w="2268" w:type="dxa"/>
                                  <w:gridSpan w:val="2"/>
                                  <w:shd w:val="clear" w:color="auto" w:fill="auto"/>
                                </w:tcPr>
                                <w:p>
                                  <w:pPr>
                                    <w:spacing w:line="26" w:lineRule="atLeast"/>
                                  </w:pPr>
                                  <w:bookmarkStart w:id="15" w:name="__UnoMark__219_1331678768"/>
                                  <w:bookmarkEnd w:id="15"/>
                                  <w:bookmarkStart w:id="16" w:name="__UnoMark__220_1331678768"/>
                                  <w:bookmarkEnd w:id="16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2016</w:t>
                                  </w:r>
                                </w:p>
                              </w:tc>
                              <w:tc>
                                <w:tcPr>
                                  <w:tcW w:w="2379" w:type="dxa"/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jc w:val="right"/>
                                  </w:pPr>
                                  <w:bookmarkStart w:id="17" w:name="__UnoMark__221_1331678768"/>
                                  <w:bookmarkEnd w:id="17"/>
                                  <w:bookmarkStart w:id="18" w:name="__UnoMark__222_1331678768"/>
                                  <w:bookmarkEnd w:id="18"/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10 761 173,67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3" w:hRule="atLeast"/>
                              </w:trPr>
                              <w:tc>
                                <w:tcPr>
                                  <w:tcW w:w="2268" w:type="dxa"/>
                                  <w:gridSpan w:val="2"/>
                                  <w:shd w:val="clear" w:color="auto" w:fill="auto"/>
                                </w:tcPr>
                                <w:p>
                                  <w:pPr>
                                    <w:spacing w:line="26" w:lineRule="atLeast"/>
                                  </w:pPr>
                                  <w:bookmarkStart w:id="19" w:name="__UnoMark__223_1331678768"/>
                                  <w:bookmarkEnd w:id="19"/>
                                  <w:bookmarkStart w:id="20" w:name="__UnoMark__224_1331678768"/>
                                  <w:bookmarkEnd w:id="20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2017</w:t>
                                  </w:r>
                                </w:p>
                              </w:tc>
                              <w:tc>
                                <w:tcPr>
                                  <w:tcW w:w="2379" w:type="dxa"/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jc w:val="right"/>
                                  </w:pPr>
                                  <w:bookmarkStart w:id="21" w:name="__UnoMark__225_1331678768"/>
                                  <w:bookmarkEnd w:id="21"/>
                                  <w:bookmarkStart w:id="22" w:name="__UnoMark__226_1331678768"/>
                                  <w:bookmarkEnd w:id="22"/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374 000,00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3" w:hRule="atLeast"/>
                              </w:trPr>
                              <w:tc>
                                <w:tcPr>
                                  <w:tcW w:w="2268" w:type="dxa"/>
                                  <w:gridSpan w:val="2"/>
                                  <w:shd w:val="clear" w:color="auto" w:fill="auto"/>
                                </w:tcPr>
                                <w:p>
                                  <w:pPr>
                                    <w:spacing w:line="26" w:lineRule="atLeast"/>
                                  </w:pPr>
                                  <w:bookmarkStart w:id="23" w:name="__UnoMark__227_1331678768"/>
                                  <w:bookmarkEnd w:id="23"/>
                                  <w:bookmarkStart w:id="24" w:name="__UnoMark__228_1331678768"/>
                                  <w:bookmarkEnd w:id="24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2018</w:t>
                                  </w:r>
                                </w:p>
                              </w:tc>
                              <w:tc>
                                <w:tcPr>
                                  <w:tcW w:w="2379" w:type="dxa"/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jc w:val="right"/>
                                  </w:pPr>
                                  <w:bookmarkStart w:id="25" w:name="__UnoMark__229_1331678768"/>
                                  <w:bookmarkEnd w:id="25"/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600 000,00</w:t>
                                  </w:r>
                                </w:p>
                              </w:tc>
                            </w:tr>
                          </w:tbl>
                          <w:p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Врезка2" o:spid="_x0000_s1026" o:spt="202" type="#_x0000_t202" style="position:absolute;left:0pt;margin-left:-5.4pt;margin-top:35.55pt;height:96.6pt;width:232.4pt;mso-position-horizontal-relative:margin;mso-position-vertical-relative:margin;mso-wrap-distance-bottom:0pt;mso-wrap-distance-left:9pt;mso-wrap-distance-right:9pt;mso-wrap-distance-top:0pt;z-index:1024;mso-width-relative:page;mso-height-relative:page;" filled="f" stroked="f" coordsize="21600,21600" o:gfxdata="UEsDBAoAAAAAAIdO4kAAAAAAAAAAAAAAAAAEAAAAZHJzL1BLAwQUAAAACACHTuJAJIgLy9cAAAAK&#10;AQAADwAAAGRycy9kb3ducmV2LnhtbE2PsU7EMBBEeyT+wVokGnTnOIQAIZsrEDR0HDR0vnhJIux1&#10;FPuScF+PqaAczWjmTb1bnRUzTWHwjKC2GQji1puBO4T3t+fNHYgQNRttPRPCNwXYNednta6MX/iV&#10;5n3sRCrhUGmEPsaxkjK0PTkdtn4kTt6nn5yOSU6dNJNeUrmzMs+yUjo9cFro9UiPPbVf+6NDKNen&#10;8erlnvLl1NqZP05KRVKIlxcqewARaY1/YfjFT+jQJKaDP7IJwiJsVJbQI8KtUiBSoLgp0rkDQl4W&#10;1yCbWv6/0PwAUEsDBBQAAAAIAIdO4kDICElpoAEAAB0DAAAOAAAAZHJzL2Uyb0RvYy54bWytUkFu&#10;2zAQvBfoHwjea9lqE7iC5aBFkKJA0BRI+wCaIi0CIpfgMpZ8yxvykl6CAHmF+qMuacsp2lvRC7Xc&#10;Xc3OznB1MdiO7VRAA67mi9mcM+UkNMZta/7929WbJWcYhWtEB07VfK+QX6xfv1r1vlIltNA1KjAC&#10;cVj1vuZtjL4qCpStsgJn4JWjooZgRaRr2BZNED2h264o5/PzoofQ+ABSIVL28lDk64yvtZLxRmtU&#10;kXU1J24xnyGfm3QW65WotkH41sgjDfEPLKwwjoaeoC5FFOwumL+grJEBEHScSbAFaG2kyjvQNov5&#10;H9vctsKrvAuJg/4kE/4/WPll9zUw09T8LWdOWLJofPh5Pz6OT+Pz+KNMAvUeK+q79dQZh48wkNFT&#10;HimZ9h50sOlLGzGqk9T7k7xqiExSsnx/tni3pJKk2qIsz5dlNqB4+d0HjJ8UWJaCmgfyL8sqdtcY&#10;iQq1Ti10ScQOBFIUh81wZLuBZk9ku8+OpEq2T0GYgs0UCCdboAdxmIP+w12EK5NnJdAD0nEWeZAp&#10;HN9LMvn3e+56edXrX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CSIC8vXAAAACgEAAA8AAAAAAAAA&#10;AQAgAAAAIgAAAGRycy9kb3ducmV2LnhtbFBLAQIUABQAAAAIAIdO4kDICElpoAEAAB0DAAAOAAAA&#10;AAAAAAEAIAAAACYBAABkcnMvZTJvRG9jLnhtbFBLBQYAAAAABgAGAFkBAAA4BQAAAAA=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tbl>
                      <w:tblPr>
                        <w:tblStyle w:val="12"/>
                        <w:tblpPr w:leftFromText="180" w:rightFromText="180" w:horzAnchor="margin" w:tblpXSpec="left" w:tblpY="711"/>
                        <w:tblW w:w="4647" w:type="dxa"/>
                        <w:tblInd w:w="108" w:type="dxa"/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2267"/>
                        <w:gridCol w:w="1"/>
                        <w:gridCol w:w="2379"/>
                      </w:tblGrid>
                      <w:tr>
                        <w:trPr>
                          <w:trHeight w:val="283" w:hRule="atLeast"/>
                        </w:trPr>
                        <w:tc>
                          <w:tcPr>
                            <w:tcW w:w="2267" w:type="dxa"/>
                            <w:shd w:val="clear" w:color="auto" w:fill="auto"/>
                          </w:tcPr>
                          <w:p>
                            <w:pPr>
                              <w:spacing w:line="26" w:lineRule="atLeast"/>
                            </w:pPr>
                            <w:bookmarkStart w:id="4" w:name="__UnoMark__208_1331678768"/>
                            <w:bookmarkEnd w:id="4"/>
                            <w:r>
                              <w:rPr>
                                <w:sz w:val="28"/>
                                <w:szCs w:val="28"/>
                              </w:rPr>
                              <w:t>всего, в т.ч.</w:t>
                            </w:r>
                          </w:p>
                        </w:tc>
                        <w:tc>
                          <w:tcPr>
                            <w:tcW w:w="2380" w:type="dxa"/>
                            <w:gridSpan w:val="2"/>
                            <w:shd w:val="clear" w:color="auto" w:fill="auto"/>
                            <w:vAlign w:val="center"/>
                          </w:tcPr>
                          <w:p>
                            <w:pPr>
                              <w:jc w:val="right"/>
                            </w:pPr>
                            <w:bookmarkStart w:id="5" w:name="__UnoMark__210_1331678768"/>
                            <w:bookmarkEnd w:id="5"/>
                            <w:bookmarkStart w:id="6" w:name="__UnoMark__209_1331678768"/>
                            <w:bookmarkEnd w:id="6"/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17 216 441,24</w:t>
                            </w:r>
                          </w:p>
                        </w:tc>
                      </w:tr>
                      <w:tr>
                        <w:trPr>
                          <w:trHeight w:val="283" w:hRule="atLeast"/>
                        </w:trPr>
                        <w:tc>
                          <w:tcPr>
                            <w:tcW w:w="2268" w:type="dxa"/>
                            <w:gridSpan w:val="2"/>
                            <w:shd w:val="clear" w:color="auto" w:fill="auto"/>
                          </w:tcPr>
                          <w:p>
                            <w:pPr>
                              <w:spacing w:line="26" w:lineRule="atLeast"/>
                            </w:pPr>
                            <w:bookmarkStart w:id="7" w:name="__UnoMark__211_1331678768"/>
                            <w:bookmarkEnd w:id="7"/>
                            <w:bookmarkStart w:id="8" w:name="__UnoMark__212_1331678768"/>
                            <w:bookmarkEnd w:id="8"/>
                            <w:r>
                              <w:rPr>
                                <w:sz w:val="28"/>
                                <w:szCs w:val="28"/>
                              </w:rPr>
                              <w:t>2014</w:t>
                            </w:r>
                          </w:p>
                        </w:tc>
                        <w:tc>
                          <w:tcPr>
                            <w:tcW w:w="2379" w:type="dxa"/>
                            <w:shd w:val="clear" w:color="auto" w:fill="auto"/>
                            <w:vAlign w:val="center"/>
                          </w:tcPr>
                          <w:p>
                            <w:pPr>
                              <w:jc w:val="right"/>
                            </w:pPr>
                            <w:bookmarkStart w:id="9" w:name="__UnoMark__213_1331678768"/>
                            <w:bookmarkEnd w:id="9"/>
                            <w:bookmarkStart w:id="10" w:name="__UnoMark__214_1331678768"/>
                            <w:bookmarkEnd w:id="10"/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2 600 189,30</w:t>
                            </w:r>
                          </w:p>
                        </w:tc>
                      </w:tr>
                      <w:tr>
                        <w:trPr>
                          <w:trHeight w:val="283" w:hRule="atLeast"/>
                        </w:trPr>
                        <w:tc>
                          <w:tcPr>
                            <w:tcW w:w="2268" w:type="dxa"/>
                            <w:gridSpan w:val="2"/>
                            <w:shd w:val="clear" w:color="auto" w:fill="auto"/>
                          </w:tcPr>
                          <w:p>
                            <w:pPr>
                              <w:spacing w:line="26" w:lineRule="atLeast"/>
                            </w:pPr>
                            <w:bookmarkStart w:id="11" w:name="__UnoMark__215_1331678768"/>
                            <w:bookmarkEnd w:id="11"/>
                            <w:bookmarkStart w:id="12" w:name="__UnoMark__216_1331678768"/>
                            <w:bookmarkEnd w:id="12"/>
                            <w:r>
                              <w:rPr>
                                <w:sz w:val="28"/>
                                <w:szCs w:val="28"/>
                              </w:rPr>
                              <w:t>2015</w:t>
                            </w:r>
                          </w:p>
                        </w:tc>
                        <w:tc>
                          <w:tcPr>
                            <w:tcW w:w="2379" w:type="dxa"/>
                            <w:shd w:val="clear" w:color="auto" w:fill="auto"/>
                            <w:vAlign w:val="center"/>
                          </w:tcPr>
                          <w:p>
                            <w:pPr>
                              <w:jc w:val="right"/>
                            </w:pPr>
                            <w:bookmarkStart w:id="13" w:name="__UnoMark__217_1331678768"/>
                            <w:bookmarkEnd w:id="13"/>
                            <w:bookmarkStart w:id="14" w:name="__UnoMark__218_1331678768"/>
                            <w:bookmarkEnd w:id="14"/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2 881 078,27</w:t>
                            </w:r>
                          </w:p>
                        </w:tc>
                      </w:tr>
                      <w:tr>
                        <w:trPr>
                          <w:trHeight w:val="283" w:hRule="atLeast"/>
                        </w:trPr>
                        <w:tc>
                          <w:tcPr>
                            <w:tcW w:w="2268" w:type="dxa"/>
                            <w:gridSpan w:val="2"/>
                            <w:shd w:val="clear" w:color="auto" w:fill="auto"/>
                          </w:tcPr>
                          <w:p>
                            <w:pPr>
                              <w:spacing w:line="26" w:lineRule="atLeast"/>
                            </w:pPr>
                            <w:bookmarkStart w:id="15" w:name="__UnoMark__219_1331678768"/>
                            <w:bookmarkEnd w:id="15"/>
                            <w:bookmarkStart w:id="16" w:name="__UnoMark__220_1331678768"/>
                            <w:bookmarkEnd w:id="16"/>
                            <w:r>
                              <w:rPr>
                                <w:sz w:val="28"/>
                                <w:szCs w:val="28"/>
                              </w:rPr>
                              <w:t>2016</w:t>
                            </w:r>
                          </w:p>
                        </w:tc>
                        <w:tc>
                          <w:tcPr>
                            <w:tcW w:w="2379" w:type="dxa"/>
                            <w:shd w:val="clear" w:color="auto" w:fill="auto"/>
                            <w:vAlign w:val="center"/>
                          </w:tcPr>
                          <w:p>
                            <w:pPr>
                              <w:jc w:val="right"/>
                            </w:pPr>
                            <w:bookmarkStart w:id="17" w:name="__UnoMark__221_1331678768"/>
                            <w:bookmarkEnd w:id="17"/>
                            <w:bookmarkStart w:id="18" w:name="__UnoMark__222_1331678768"/>
                            <w:bookmarkEnd w:id="18"/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10 761 173,67</w:t>
                            </w:r>
                          </w:p>
                        </w:tc>
                      </w:tr>
                      <w:tr>
                        <w:trPr>
                          <w:trHeight w:val="283" w:hRule="atLeast"/>
                        </w:trPr>
                        <w:tc>
                          <w:tcPr>
                            <w:tcW w:w="2268" w:type="dxa"/>
                            <w:gridSpan w:val="2"/>
                            <w:shd w:val="clear" w:color="auto" w:fill="auto"/>
                          </w:tcPr>
                          <w:p>
                            <w:pPr>
                              <w:spacing w:line="26" w:lineRule="atLeast"/>
                            </w:pPr>
                            <w:bookmarkStart w:id="19" w:name="__UnoMark__223_1331678768"/>
                            <w:bookmarkEnd w:id="19"/>
                            <w:bookmarkStart w:id="20" w:name="__UnoMark__224_1331678768"/>
                            <w:bookmarkEnd w:id="20"/>
                            <w:r>
                              <w:rPr>
                                <w:sz w:val="28"/>
                                <w:szCs w:val="28"/>
                              </w:rPr>
                              <w:t>2017</w:t>
                            </w:r>
                          </w:p>
                        </w:tc>
                        <w:tc>
                          <w:tcPr>
                            <w:tcW w:w="2379" w:type="dxa"/>
                            <w:shd w:val="clear" w:color="auto" w:fill="auto"/>
                            <w:vAlign w:val="center"/>
                          </w:tcPr>
                          <w:p>
                            <w:pPr>
                              <w:jc w:val="right"/>
                            </w:pPr>
                            <w:bookmarkStart w:id="21" w:name="__UnoMark__225_1331678768"/>
                            <w:bookmarkEnd w:id="21"/>
                            <w:bookmarkStart w:id="22" w:name="__UnoMark__226_1331678768"/>
                            <w:bookmarkEnd w:id="22"/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374 000,00</w:t>
                            </w:r>
                          </w:p>
                        </w:tc>
                      </w:tr>
                      <w:tr>
                        <w:trPr>
                          <w:trHeight w:val="283" w:hRule="atLeast"/>
                        </w:trPr>
                        <w:tc>
                          <w:tcPr>
                            <w:tcW w:w="2268" w:type="dxa"/>
                            <w:gridSpan w:val="2"/>
                            <w:shd w:val="clear" w:color="auto" w:fill="auto"/>
                          </w:tcPr>
                          <w:p>
                            <w:pPr>
                              <w:spacing w:line="26" w:lineRule="atLeast"/>
                            </w:pPr>
                            <w:bookmarkStart w:id="23" w:name="__UnoMark__227_1331678768"/>
                            <w:bookmarkEnd w:id="23"/>
                            <w:bookmarkStart w:id="24" w:name="__UnoMark__228_1331678768"/>
                            <w:bookmarkEnd w:id="24"/>
                            <w:r>
                              <w:rPr>
                                <w:sz w:val="28"/>
                                <w:szCs w:val="28"/>
                              </w:rPr>
                              <w:t>2018</w:t>
                            </w:r>
                          </w:p>
                        </w:tc>
                        <w:tc>
                          <w:tcPr>
                            <w:tcW w:w="2379" w:type="dxa"/>
                            <w:shd w:val="clear" w:color="auto" w:fill="auto"/>
                            <w:vAlign w:val="center"/>
                          </w:tcPr>
                          <w:p>
                            <w:pPr>
                              <w:jc w:val="right"/>
                            </w:pPr>
                            <w:bookmarkStart w:id="25" w:name="__UnoMark__229_1331678768"/>
                            <w:bookmarkEnd w:id="25"/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600 000,00</w:t>
                            </w:r>
                          </w:p>
                        </w:tc>
                      </w:tr>
                    </w:tbl>
                    <w:p/>
                  </w:txbxContent>
                </v:textbox>
                <w10:wrap type="square"/>
              </v:shape>
            </w:pict>
          </mc:Fallback>
        </mc:AlternateContent>
      </w:r>
    </w:p>
    <w:p>
      <w:pPr>
        <w:spacing w:before="0" w:after="120" w:line="26" w:lineRule="atLeast"/>
        <w:rPr>
          <w:sz w:val="28"/>
          <w:szCs w:val="28"/>
        </w:rPr>
      </w:pPr>
      <w:r>
        <w:rPr>
          <w:sz w:val="28"/>
          <w:szCs w:val="28"/>
        </w:rPr>
        <w:t>Прогноз ожидаемых социально экономических (экологических) результатов реализации МП</w:t>
      </w:r>
    </w:p>
    <w:p>
      <w:pPr>
        <w:spacing w:line="26" w:lineRule="atLeast"/>
        <w:rPr>
          <w:sz w:val="28"/>
          <w:szCs w:val="28"/>
        </w:rPr>
      </w:pPr>
      <w:r>
        <w:rPr>
          <w:sz w:val="28"/>
          <w:szCs w:val="28"/>
        </w:rPr>
        <w:t>Обеспечение государственной</w:t>
      </w:r>
    </w:p>
    <w:p>
      <w:pPr>
        <w:spacing w:line="26" w:lineRule="atLeast"/>
        <w:rPr>
          <w:sz w:val="28"/>
          <w:szCs w:val="28"/>
        </w:rPr>
      </w:pPr>
      <w:r>
        <w:rPr>
          <w:sz w:val="28"/>
          <w:szCs w:val="28"/>
        </w:rPr>
        <w:t xml:space="preserve"> регистрации права собственности Быстринского муниципального района; обеспечение полноты сведений о муниципальном имуществе;</w:t>
      </w:r>
    </w:p>
    <w:p>
      <w:pPr>
        <w:spacing w:line="26" w:lineRule="atLeast"/>
        <w:rPr>
          <w:sz w:val="28"/>
          <w:szCs w:val="28"/>
        </w:rPr>
      </w:pPr>
      <w:r>
        <w:rPr>
          <w:sz w:val="28"/>
          <w:szCs w:val="28"/>
        </w:rPr>
        <w:t>обеспечение эксплуатации</w:t>
      </w:r>
    </w:p>
    <w:p>
      <w:pPr>
        <w:spacing w:line="26" w:lineRule="atLeas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имущества,</w:t>
      </w:r>
    </w:p>
    <w:p>
      <w:pPr>
        <w:spacing w:line="26" w:lineRule="atLeast"/>
        <w:rPr>
          <w:sz w:val="28"/>
          <w:szCs w:val="28"/>
        </w:rPr>
      </w:pPr>
      <w:r>
        <w:rPr>
          <w:sz w:val="28"/>
          <w:szCs w:val="28"/>
        </w:rPr>
        <w:t>полного вовлечения его в хозяйственный  оборот</w:t>
      </w:r>
    </w:p>
    <w:p>
      <w:pPr>
        <w:spacing w:before="0" w:after="120" w:line="26" w:lineRule="atLeast"/>
        <w:rPr>
          <w:sz w:val="28"/>
          <w:szCs w:val="28"/>
        </w:rPr>
      </w:pPr>
      <w:r>
        <w:rPr>
          <w:sz w:val="28"/>
          <w:szCs w:val="28"/>
        </w:rPr>
        <w:t>Контроль за выполнением МП</w:t>
      </w:r>
    </w:p>
    <w:p>
      <w:pPr>
        <w:spacing w:line="26" w:lineRule="atLeast"/>
        <w:rPr>
          <w:sz w:val="28"/>
          <w:szCs w:val="28"/>
        </w:rPr>
      </w:pPr>
      <w:r>
        <w:rPr>
          <w:sz w:val="28"/>
          <w:szCs w:val="28"/>
        </w:rPr>
        <w:t>Комитет по управлению муниципальным имуществом Быстринского района</w:t>
      </w:r>
    </w:p>
    <w:p>
      <w:pPr>
        <w:spacing w:line="26" w:lineRule="atLeast"/>
        <w:ind w:firstLine="540"/>
        <w:rPr>
          <w:sz w:val="28"/>
          <w:szCs w:val="28"/>
        </w:rPr>
      </w:pPr>
    </w:p>
    <w:p>
      <w:pPr>
        <w:spacing w:line="26" w:lineRule="atLeast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br w:type="page"/>
      </w:r>
    </w:p>
    <w:p>
      <w:pPr>
        <w:spacing w:before="0" w:after="120" w:line="26" w:lineRule="atLeast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РАЗДЕЛ 2. ОБЩИЕ ПОЛОЖЕНИЯ И ТЕХНИКО-ЭКОНОМИЧЕСКОЕ ОБОСНОВАНИЕ МУНИЦИПАЛЬНОЙ ПРОГРАММЫ</w:t>
      </w:r>
    </w:p>
    <w:p>
      <w:pPr>
        <w:pStyle w:val="68"/>
        <w:widowControl/>
        <w:spacing w:line="26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numPr>
          <w:ilvl w:val="0"/>
          <w:numId w:val="3"/>
        </w:numPr>
        <w:tabs>
          <w:tab w:val="left" w:pos="720"/>
        </w:tabs>
        <w:spacing w:line="26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Технико-экономическое обоснование Программы</w:t>
      </w:r>
    </w:p>
    <w:p>
      <w:pPr>
        <w:spacing w:line="26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и распоряжение муниципальным имуществом, представляет собой совокупность экономических отношений в сфере использования муниципального имущества, закрепленного на праве хозяйственного ведения или оперативного управления за унитарными предприятиями, муниципальными бюджетными учреждениями, органами местного самоуправления, а также имущественных прав на него.</w:t>
      </w:r>
    </w:p>
    <w:p>
      <w:pPr>
        <w:spacing w:line="26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Сфера управления муниципальным имуществом включает в себя: создание (приобретение) новых объектов собственности, прием и передачу объектов собственности, приватизацию и отчуждение имущества по основаниям, установленным законодательством Российской Федерации, деятельность по повышению эффективности использования муниципального имущества и вовлечения его в хозяйственный оборот, обеспечение контроля за использованием имущества по назначению, эффективное использование земель и вовлечение их в оборот.</w:t>
      </w:r>
    </w:p>
    <w:p>
      <w:pPr>
        <w:spacing w:line="26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131 Гражданского кодекса  право собственности и другие вещные права на недвижимые вещи, ограничения этих прав, их возникновение, переход и прекращение подлежат государственной регистрации в едином государственном реестре органами, осуществляющими государственную регистрацию прав на недвижимость и сделок с ней. Регистрации подлежат: право собственности, право хозяйственного ведения, право оперативного управления, право аренды и т.д. Государственная регистрация прав на недвижимое имущество и сделок с ним  - юридический акт признания и подтверждения государством возникновения, ограничения (обременения), перехода или прекращения прав на недвижимое имущество, земельные участки. Государственная регистрация является единственным доказательством существования зарегистрированного права. Необходимо отметить, что отсутствующая в необходимом объеме документация по технической инвентаризации, землеустройству сдерживает государственную регистрацию права муниципальной собственности, права оперативного управления, права аренды на объекты и земельные участки, затрудняет развитие сферы управления муниципальным имуществом.</w:t>
      </w:r>
    </w:p>
    <w:p>
      <w:pPr>
        <w:spacing w:line="26" w:lineRule="atLeast"/>
        <w:ind w:firstLine="540"/>
        <w:jc w:val="both"/>
        <w:rPr>
          <w:sz w:val="28"/>
          <w:szCs w:val="28"/>
          <w:highlight w:val="red"/>
        </w:rPr>
      </w:pPr>
    </w:p>
    <w:p>
      <w:pPr>
        <w:widowControl w:val="0"/>
        <w:numPr>
          <w:ilvl w:val="0"/>
          <w:numId w:val="3"/>
        </w:numPr>
        <w:tabs>
          <w:tab w:val="left" w:pos="720"/>
        </w:tabs>
        <w:spacing w:line="26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Цели и задачи Программы, сроки и этапы её реализации</w:t>
      </w:r>
    </w:p>
    <w:p>
      <w:pPr>
        <w:spacing w:line="26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Программы является  развитие материально-технической базы района;  повышение эффективности управления муниципальным имуществом; развитие системы управления земельными ресурсами на территории Быстринского района.</w:t>
      </w:r>
    </w:p>
    <w:p>
      <w:pPr>
        <w:spacing w:line="26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цели, необходимо выполнение следующих задач:</w:t>
      </w:r>
    </w:p>
    <w:p>
      <w:pPr>
        <w:spacing w:line="26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Совершенствование системы учета муниципального имущества, оптимизация его состава и структуры, обеспечение эффективности использования и распоряжения муниципальным имуществом.</w:t>
      </w:r>
    </w:p>
    <w:p>
      <w:pPr>
        <w:spacing w:line="26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Организация работ по эффективному использованию земельных участков.</w:t>
      </w:r>
    </w:p>
    <w:p>
      <w:pPr>
        <w:spacing w:line="26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постоянного хранения и использования  технических и кадастровых паспортов и иной документации об объектах технического учета и технической инвентаризации, являющихся муниципальной собственностью Быстринского муниципального района.</w:t>
      </w:r>
    </w:p>
    <w:p>
      <w:pPr>
        <w:spacing w:line="26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и этапы реализации Программы – в один этап  с 2014 года по 2018 год.</w:t>
      </w:r>
    </w:p>
    <w:p>
      <w:pPr>
        <w:spacing w:line="26" w:lineRule="atLeast"/>
        <w:ind w:firstLine="709"/>
        <w:jc w:val="both"/>
        <w:rPr>
          <w:sz w:val="28"/>
          <w:szCs w:val="28"/>
        </w:rPr>
      </w:pPr>
    </w:p>
    <w:p>
      <w:pPr>
        <w:pStyle w:val="2"/>
        <w:numPr>
          <w:ilvl w:val="0"/>
          <w:numId w:val="3"/>
        </w:numPr>
        <w:tabs>
          <w:tab w:val="left" w:pos="720"/>
        </w:tabs>
        <w:spacing w:line="26" w:lineRule="atLeast"/>
        <w:jc w:val="both"/>
        <w:rPr>
          <w:rFonts w:ascii="Times New Roman" w:hAnsi="Times New Roman" w:cs="Times New Roman"/>
          <w:b w:val="0"/>
          <w:color w:val="00000A"/>
          <w:sz w:val="28"/>
          <w:szCs w:val="28"/>
        </w:rPr>
      </w:pPr>
      <w:r>
        <w:rPr>
          <w:rFonts w:ascii="Times New Roman" w:hAnsi="Times New Roman" w:cs="Times New Roman"/>
          <w:b w:val="0"/>
          <w:color w:val="00000A"/>
          <w:sz w:val="28"/>
          <w:szCs w:val="28"/>
        </w:rPr>
        <w:t xml:space="preserve">Мероприятия по реализации Программы и ее ресурсное обеспечение </w:t>
      </w:r>
    </w:p>
    <w:p>
      <w:pPr>
        <w:spacing w:line="26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Программы,  планируется выполнение следующих мероприятий:</w:t>
      </w:r>
    </w:p>
    <w:p>
      <w:pPr>
        <w:spacing w:line="26" w:lineRule="atLeas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1.Проведение межевых работ.</w:t>
      </w:r>
    </w:p>
    <w:p>
      <w:pPr>
        <w:spacing w:line="26" w:lineRule="atLeas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2.Проведение работ по технической инвентаризации недвижимого имущества.</w:t>
      </w:r>
    </w:p>
    <w:p>
      <w:pPr>
        <w:spacing w:line="26" w:lineRule="atLeas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3.Приобретение имущества в муниципальную собственность.</w:t>
      </w:r>
    </w:p>
    <w:p>
      <w:pPr>
        <w:spacing w:line="26" w:lineRule="atLeas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4.Выполнение работ по администрированию доходов.</w:t>
      </w:r>
    </w:p>
    <w:p>
      <w:pPr>
        <w:spacing w:line="26" w:lineRule="atLeas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5.Проведение оценки рыночной стоимости муниципального имущества.</w:t>
      </w:r>
    </w:p>
    <w:p>
      <w:pPr>
        <w:spacing w:line="26" w:lineRule="atLeas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Проведение кадастровых работ на изготовление технических планов.</w:t>
      </w:r>
    </w:p>
    <w:p>
      <w:pPr>
        <w:spacing w:line="26" w:lineRule="atLeas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Эксплуатационное обслуживание объектов муниципальной собственности.</w:t>
      </w:r>
    </w:p>
    <w:p>
      <w:pPr>
        <w:spacing w:line="26" w:lineRule="atLeas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8.Транспортные услуги.</w:t>
      </w:r>
    </w:p>
    <w:p>
      <w:pPr>
        <w:spacing w:line="26" w:lineRule="atLeas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Приобретение товаро-материальных ценностей.</w:t>
      </w:r>
    </w:p>
    <w:p>
      <w:pPr>
        <w:spacing w:line="26" w:lineRule="atLeas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10.Приобретение программного обеспечения.</w:t>
      </w:r>
    </w:p>
    <w:p>
      <w:pPr>
        <w:spacing w:line="26" w:lineRule="atLeas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Повышение квалификации сотрудников.</w:t>
      </w:r>
    </w:p>
    <w:p>
      <w:pPr>
        <w:spacing w:line="26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реализуются за счет средств бюджета Быстринского муниципального района.</w:t>
      </w:r>
    </w:p>
    <w:p>
      <w:pPr>
        <w:spacing w:line="26" w:lineRule="atLeas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Объем финансирования Программы за счет средств местного бюджета на 2014-2018  годы составит: </w:t>
      </w:r>
    </w:p>
    <w:tbl>
      <w:tblPr>
        <w:tblStyle w:val="12"/>
        <w:tblW w:w="9752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0"/>
        <w:gridCol w:w="1950"/>
        <w:gridCol w:w="1951"/>
        <w:gridCol w:w="1950"/>
        <w:gridCol w:w="1951"/>
      </w:tblGrid>
      <w:tr>
        <w:tc>
          <w:tcPr>
            <w:tcW w:w="1950" w:type="dxa"/>
            <w:shd w:val="clear" w:color="auto" w:fill="auto"/>
          </w:tcPr>
          <w:p>
            <w:pPr>
              <w:snapToGrid w:val="0"/>
              <w:spacing w:line="26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Годы</w:t>
            </w:r>
          </w:p>
        </w:tc>
        <w:tc>
          <w:tcPr>
            <w:tcW w:w="1950" w:type="dxa"/>
            <w:shd w:val="clear" w:color="auto" w:fill="auto"/>
          </w:tcPr>
          <w:p>
            <w:pPr>
              <w:snapToGrid w:val="0"/>
              <w:spacing w:line="26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Объем финансирования</w:t>
            </w:r>
          </w:p>
        </w:tc>
        <w:tc>
          <w:tcPr>
            <w:tcW w:w="5852" w:type="dxa"/>
            <w:gridSpan w:val="3"/>
            <w:shd w:val="clear" w:color="auto" w:fill="auto"/>
          </w:tcPr>
          <w:p>
            <w:pPr>
              <w:snapToGrid w:val="0"/>
              <w:spacing w:line="26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</w:t>
            </w:r>
          </w:p>
        </w:tc>
      </w:tr>
      <w:tr>
        <w:tc>
          <w:tcPr>
            <w:tcW w:w="1950" w:type="dxa"/>
            <w:shd w:val="clear" w:color="auto" w:fill="auto"/>
          </w:tcPr>
          <w:p>
            <w:pPr>
              <w:snapToGrid w:val="0"/>
              <w:spacing w:line="26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>
            <w:pPr>
              <w:snapToGrid w:val="0"/>
              <w:spacing w:line="26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951" w:type="dxa"/>
            <w:shd w:val="clear" w:color="auto" w:fill="auto"/>
          </w:tcPr>
          <w:p>
            <w:pPr>
              <w:snapToGrid w:val="0"/>
              <w:spacing w:line="26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950" w:type="dxa"/>
            <w:shd w:val="clear" w:color="auto" w:fill="auto"/>
          </w:tcPr>
          <w:p>
            <w:pPr>
              <w:snapToGrid w:val="0"/>
              <w:spacing w:line="26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951" w:type="dxa"/>
            <w:shd w:val="clear" w:color="auto" w:fill="auto"/>
          </w:tcPr>
          <w:p>
            <w:pPr>
              <w:snapToGrid w:val="0"/>
              <w:spacing w:line="26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источники</w:t>
            </w:r>
          </w:p>
        </w:tc>
      </w:tr>
      <w:tr>
        <w:tc>
          <w:tcPr>
            <w:tcW w:w="1950" w:type="dxa"/>
            <w:shd w:val="clear" w:color="auto" w:fill="auto"/>
          </w:tcPr>
          <w:p>
            <w:pPr>
              <w:snapToGrid w:val="0"/>
              <w:spacing w:line="26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1950" w:type="dxa"/>
            <w:shd w:val="clear" w:color="auto" w:fill="auto"/>
          </w:tcPr>
          <w:p>
            <w:pPr>
              <w:spacing w:line="26" w:lineRule="atLeast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2 600 189,30</w:t>
            </w:r>
          </w:p>
        </w:tc>
        <w:tc>
          <w:tcPr>
            <w:tcW w:w="1951" w:type="dxa"/>
            <w:shd w:val="clear" w:color="auto" w:fill="auto"/>
          </w:tcPr>
          <w:p>
            <w:pPr>
              <w:snapToGrid w:val="0"/>
              <w:spacing w:line="26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950" w:type="dxa"/>
            <w:shd w:val="clear" w:color="auto" w:fill="auto"/>
          </w:tcPr>
          <w:p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2 600 189,30</w:t>
            </w:r>
          </w:p>
        </w:tc>
        <w:tc>
          <w:tcPr>
            <w:tcW w:w="1951" w:type="dxa"/>
            <w:shd w:val="clear" w:color="auto" w:fill="auto"/>
          </w:tcPr>
          <w:p>
            <w:pPr>
              <w:snapToGrid w:val="0"/>
              <w:spacing w:line="26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>
        <w:tc>
          <w:tcPr>
            <w:tcW w:w="1950" w:type="dxa"/>
            <w:shd w:val="clear" w:color="auto" w:fill="auto"/>
          </w:tcPr>
          <w:p>
            <w:pPr>
              <w:snapToGrid w:val="0"/>
              <w:spacing w:line="26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950" w:type="dxa"/>
            <w:shd w:val="clear" w:color="auto" w:fill="auto"/>
          </w:tcPr>
          <w:p>
            <w:pPr>
              <w:spacing w:line="26" w:lineRule="atLeast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2 881 078,27</w:t>
            </w:r>
          </w:p>
        </w:tc>
        <w:tc>
          <w:tcPr>
            <w:tcW w:w="1951" w:type="dxa"/>
            <w:shd w:val="clear" w:color="auto" w:fill="auto"/>
          </w:tcPr>
          <w:p>
            <w:pPr>
              <w:spacing w:line="26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950" w:type="dxa"/>
            <w:shd w:val="clear" w:color="auto" w:fill="auto"/>
          </w:tcPr>
          <w:p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2 881 078,27</w:t>
            </w:r>
          </w:p>
        </w:tc>
        <w:tc>
          <w:tcPr>
            <w:tcW w:w="1951" w:type="dxa"/>
            <w:shd w:val="clear" w:color="auto" w:fill="auto"/>
          </w:tcPr>
          <w:p>
            <w:pPr>
              <w:spacing w:line="26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>
        <w:tc>
          <w:tcPr>
            <w:tcW w:w="1950" w:type="dxa"/>
            <w:shd w:val="clear" w:color="auto" w:fill="auto"/>
          </w:tcPr>
          <w:p>
            <w:pPr>
              <w:snapToGrid w:val="0"/>
              <w:spacing w:line="26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950" w:type="dxa"/>
            <w:shd w:val="clear" w:color="auto" w:fill="auto"/>
          </w:tcPr>
          <w:p>
            <w:pPr>
              <w:spacing w:line="26" w:lineRule="atLeast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10 761 173,67</w:t>
            </w:r>
          </w:p>
        </w:tc>
        <w:tc>
          <w:tcPr>
            <w:tcW w:w="1951" w:type="dxa"/>
            <w:shd w:val="clear" w:color="auto" w:fill="auto"/>
          </w:tcPr>
          <w:p>
            <w:pPr>
              <w:spacing w:line="26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950" w:type="dxa"/>
            <w:shd w:val="clear" w:color="auto" w:fill="auto"/>
          </w:tcPr>
          <w:p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10 761 173,67</w:t>
            </w:r>
          </w:p>
        </w:tc>
        <w:tc>
          <w:tcPr>
            <w:tcW w:w="1951" w:type="dxa"/>
            <w:shd w:val="clear" w:color="auto" w:fill="auto"/>
          </w:tcPr>
          <w:p>
            <w:pPr>
              <w:spacing w:line="26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>
        <w:tc>
          <w:tcPr>
            <w:tcW w:w="1950" w:type="dxa"/>
            <w:shd w:val="clear" w:color="auto" w:fill="auto"/>
          </w:tcPr>
          <w:p>
            <w:pPr>
              <w:snapToGrid w:val="0"/>
              <w:spacing w:line="26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950" w:type="dxa"/>
            <w:shd w:val="clear" w:color="auto" w:fill="auto"/>
          </w:tcPr>
          <w:p>
            <w:pPr>
              <w:spacing w:line="26" w:lineRule="atLeast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374 000,00</w:t>
            </w:r>
          </w:p>
        </w:tc>
        <w:tc>
          <w:tcPr>
            <w:tcW w:w="1951" w:type="dxa"/>
            <w:shd w:val="clear" w:color="auto" w:fill="auto"/>
          </w:tcPr>
          <w:p>
            <w:pPr>
              <w:spacing w:line="26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950" w:type="dxa"/>
            <w:shd w:val="clear" w:color="auto" w:fill="auto"/>
          </w:tcPr>
          <w:p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374 000,00</w:t>
            </w:r>
          </w:p>
        </w:tc>
        <w:tc>
          <w:tcPr>
            <w:tcW w:w="1951" w:type="dxa"/>
            <w:shd w:val="clear" w:color="auto" w:fill="auto"/>
          </w:tcPr>
          <w:p>
            <w:pPr>
              <w:spacing w:line="26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>
        <w:tc>
          <w:tcPr>
            <w:tcW w:w="1950" w:type="dxa"/>
            <w:shd w:val="clear" w:color="auto" w:fill="auto"/>
          </w:tcPr>
          <w:p>
            <w:pPr>
              <w:snapToGrid w:val="0"/>
              <w:spacing w:line="26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950" w:type="dxa"/>
            <w:shd w:val="clear" w:color="auto" w:fill="auto"/>
          </w:tcPr>
          <w:p>
            <w:pPr>
              <w:spacing w:line="26" w:lineRule="atLeast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600 000,00</w:t>
            </w:r>
          </w:p>
        </w:tc>
        <w:tc>
          <w:tcPr>
            <w:tcW w:w="1951" w:type="dxa"/>
            <w:shd w:val="clear" w:color="auto" w:fill="auto"/>
          </w:tcPr>
          <w:p>
            <w:pPr>
              <w:spacing w:line="26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950" w:type="dxa"/>
            <w:shd w:val="clear" w:color="auto" w:fill="auto"/>
          </w:tcPr>
          <w:p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600 000,00</w:t>
            </w:r>
          </w:p>
        </w:tc>
        <w:tc>
          <w:tcPr>
            <w:tcW w:w="1951" w:type="dxa"/>
            <w:shd w:val="clear" w:color="auto" w:fill="auto"/>
          </w:tcPr>
          <w:p>
            <w:pPr>
              <w:spacing w:line="26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>
        <w:tc>
          <w:tcPr>
            <w:tcW w:w="1950" w:type="dxa"/>
            <w:shd w:val="clear" w:color="auto" w:fill="auto"/>
          </w:tcPr>
          <w:p>
            <w:pPr>
              <w:snapToGrid w:val="0"/>
              <w:spacing w:line="26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950" w:type="dxa"/>
            <w:shd w:val="clear" w:color="auto" w:fill="auto"/>
          </w:tcPr>
          <w:p>
            <w:pPr>
              <w:snapToGrid w:val="0"/>
              <w:spacing w:line="26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17 216 441,24</w:t>
            </w:r>
          </w:p>
        </w:tc>
        <w:tc>
          <w:tcPr>
            <w:tcW w:w="1951" w:type="dxa"/>
            <w:shd w:val="clear" w:color="auto" w:fill="auto"/>
          </w:tcPr>
          <w:p>
            <w:pPr>
              <w:spacing w:line="26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950" w:type="dxa"/>
            <w:shd w:val="clear" w:color="auto" w:fill="auto"/>
          </w:tcPr>
          <w:p>
            <w:pPr>
              <w:snapToGrid w:val="0"/>
              <w:spacing w:line="26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17 216 441,24</w:t>
            </w:r>
          </w:p>
        </w:tc>
        <w:tc>
          <w:tcPr>
            <w:tcW w:w="1951" w:type="dxa"/>
            <w:shd w:val="clear" w:color="auto" w:fill="auto"/>
          </w:tcPr>
          <w:p>
            <w:pPr>
              <w:spacing w:line="26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</w:tbl>
    <w:p>
      <w:pPr>
        <w:spacing w:line="26" w:lineRule="atLeast"/>
        <w:rPr>
          <w:sz w:val="28"/>
          <w:szCs w:val="28"/>
        </w:rPr>
      </w:pPr>
    </w:p>
    <w:p>
      <w:pPr>
        <w:pStyle w:val="68"/>
        <w:widowControl/>
        <w:spacing w:line="26" w:lineRule="atLeast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Объемы финансирования мероприятий Программы за счет средств  местного бюджета ежегодно подлежат уточнению и утверждению в порядке, установленным  Бюджетным Кодексом Российской Федерации. Для реализации программных мероприятий могут привлекаться внебюджетные источники (собственные средства предприятий), которые подлежат ежегодному уточнению</w:t>
      </w:r>
    </w:p>
    <w:p>
      <w:pPr>
        <w:pStyle w:val="2"/>
        <w:numPr>
          <w:ilvl w:val="0"/>
          <w:numId w:val="0"/>
        </w:numPr>
        <w:tabs>
          <w:tab w:val="clear" w:pos="720"/>
        </w:tabs>
        <w:spacing w:line="26" w:lineRule="atLeast"/>
        <w:ind w:firstLine="708"/>
        <w:jc w:val="both"/>
        <w:rPr>
          <w:rFonts w:ascii="Times New Roman" w:hAnsi="Times New Roman" w:cs="Times New Roman"/>
          <w:b w:val="0"/>
          <w:color w:val="00000A"/>
          <w:sz w:val="28"/>
          <w:szCs w:val="28"/>
          <w:highlight w:val="red"/>
        </w:rPr>
      </w:pPr>
      <w:bookmarkStart w:id="1" w:name="sub_7"/>
      <w:bookmarkEnd w:id="1"/>
    </w:p>
    <w:p>
      <w:pPr>
        <w:pStyle w:val="2"/>
        <w:numPr>
          <w:ilvl w:val="0"/>
          <w:numId w:val="3"/>
        </w:numPr>
        <w:tabs>
          <w:tab w:val="left" w:pos="720"/>
        </w:tabs>
        <w:spacing w:line="26" w:lineRule="atLeast"/>
        <w:rPr>
          <w:rFonts w:ascii="Times New Roman" w:hAnsi="Times New Roman" w:cs="Times New Roman"/>
          <w:b w:val="0"/>
          <w:color w:val="00000A"/>
          <w:sz w:val="28"/>
          <w:szCs w:val="28"/>
        </w:rPr>
      </w:pPr>
      <w:r>
        <w:rPr>
          <w:rFonts w:ascii="Times New Roman" w:hAnsi="Times New Roman" w:cs="Times New Roman"/>
          <w:b w:val="0"/>
          <w:color w:val="00000A"/>
          <w:sz w:val="28"/>
          <w:szCs w:val="28"/>
        </w:rPr>
        <w:t>Прогноз ожидаемых социально-экономических результатов      реализации Программы</w:t>
      </w:r>
    </w:p>
    <w:p>
      <w:pPr>
        <w:pStyle w:val="2"/>
        <w:numPr>
          <w:ilvl w:val="0"/>
          <w:numId w:val="0"/>
        </w:numPr>
        <w:tabs>
          <w:tab w:val="clear" w:pos="720"/>
        </w:tabs>
        <w:ind w:firstLine="540"/>
        <w:jc w:val="both"/>
        <w:rPr>
          <w:rFonts w:ascii="Times New Roman" w:hAnsi="Times New Roman" w:cs="Times New Roman"/>
          <w:b w:val="0"/>
          <w:color w:val="00000A"/>
          <w:sz w:val="28"/>
          <w:szCs w:val="28"/>
        </w:rPr>
      </w:pPr>
      <w:r>
        <w:rPr>
          <w:rFonts w:ascii="Times New Roman" w:hAnsi="Times New Roman" w:cs="Times New Roman"/>
          <w:b w:val="0"/>
          <w:color w:val="00000A"/>
          <w:sz w:val="28"/>
          <w:szCs w:val="28"/>
        </w:rPr>
        <w:t>Принятие и реализация Программы позволит создать условия для более эффективного управления и использования муниципального имущества, управления земельными ресурсами, усиление материально-технической базы для развития района.</w:t>
      </w:r>
    </w:p>
    <w:p>
      <w:pPr>
        <w:pStyle w:val="2"/>
        <w:numPr>
          <w:ilvl w:val="0"/>
          <w:numId w:val="0"/>
        </w:numPr>
        <w:tabs>
          <w:tab w:val="clear" w:pos="720"/>
        </w:tabs>
        <w:spacing w:line="26" w:lineRule="atLeast"/>
        <w:ind w:firstLine="708"/>
        <w:rPr>
          <w:rFonts w:ascii="Times New Roman" w:hAnsi="Times New Roman" w:cs="Times New Roman"/>
          <w:b w:val="0"/>
          <w:color w:val="00000A"/>
          <w:sz w:val="28"/>
          <w:szCs w:val="28"/>
        </w:rPr>
      </w:pPr>
    </w:p>
    <w:p>
      <w:pPr>
        <w:pStyle w:val="2"/>
        <w:numPr>
          <w:ilvl w:val="0"/>
          <w:numId w:val="3"/>
        </w:numPr>
        <w:tabs>
          <w:tab w:val="left" w:pos="720"/>
        </w:tabs>
        <w:spacing w:line="26" w:lineRule="atLeast"/>
        <w:rPr>
          <w:rFonts w:ascii="Times New Roman" w:hAnsi="Times New Roman" w:cs="Times New Roman"/>
          <w:b w:val="0"/>
          <w:color w:val="00000A"/>
          <w:sz w:val="28"/>
          <w:szCs w:val="28"/>
        </w:rPr>
      </w:pPr>
      <w:r>
        <w:rPr>
          <w:rFonts w:ascii="Times New Roman" w:hAnsi="Times New Roman" w:cs="Times New Roman"/>
          <w:b w:val="0"/>
          <w:color w:val="00000A"/>
          <w:sz w:val="28"/>
          <w:szCs w:val="28"/>
        </w:rPr>
        <w:t>Система организации выполнения Программы и контроля за                      исполнением программных мероприятий</w:t>
      </w:r>
    </w:p>
    <w:p>
      <w:pPr>
        <w:spacing w:line="26" w:lineRule="atLeast"/>
        <w:ind w:firstLine="708"/>
        <w:jc w:val="both"/>
        <w:rPr>
          <w:sz w:val="28"/>
          <w:szCs w:val="28"/>
        </w:rPr>
      </w:pPr>
      <w:bookmarkStart w:id="2" w:name="sub_7"/>
      <w:bookmarkEnd w:id="2"/>
      <w:bookmarkStart w:id="3" w:name="sub_168"/>
      <w:bookmarkEnd w:id="3"/>
      <w:r>
        <w:rPr>
          <w:sz w:val="28"/>
          <w:szCs w:val="28"/>
        </w:rPr>
        <w:t>Общее руководство и контроль за исполнением Программы осуществляет муниципальный  заказчик Программы – администрация Быстринского муниципального района.</w:t>
      </w:r>
    </w:p>
    <w:p>
      <w:pPr>
        <w:spacing w:line="26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 заказчик несет ответственность за своевременное и целевое использование бюджетных средств, выделенных на выполнение программных мероприятий. Ежегодно, в установленном порядке, представляет бюджетные заявки на очередной финансовый год, уточняет с учетом выделяемых на реализацию Программы финансовых средств целевые показатели и затраты по мероприятиям, механизм реализации Программы и состав исполнителей, обеспечивает подготовку и предоставление отчетов о выполнении Программы.</w:t>
      </w:r>
    </w:p>
    <w:p>
      <w:pPr>
        <w:spacing w:line="26" w:lineRule="atLeast"/>
        <w:ind w:firstLine="708"/>
        <w:jc w:val="both"/>
        <w:rPr>
          <w:rStyle w:val="11"/>
        </w:rPr>
        <w:sectPr>
          <w:headerReference r:id="rId4" w:type="default"/>
          <w:footerReference r:id="rId5" w:type="default"/>
          <w:pgSz w:w="11906" w:h="16838"/>
          <w:pgMar w:top="1134" w:right="567" w:bottom="851" w:left="1701" w:header="720" w:footer="720" w:gutter="0"/>
          <w:pgNumType w:fmt="decimal"/>
          <w:formProt w:val="0"/>
          <w:titlePg/>
          <w:docGrid w:linePitch="240" w:charSpace="2047"/>
        </w:sectPr>
      </w:pPr>
      <w:r>
        <w:rPr>
          <w:sz w:val="28"/>
          <w:szCs w:val="28"/>
        </w:rPr>
        <w:t>Ход и результаты выполнения мероприятий Программы могут рассматриваться на совещаниях по решению главы администрации Быстринского муниципального района.</w:t>
      </w:r>
    </w:p>
    <w:tbl>
      <w:tblPr>
        <w:tblStyle w:val="12"/>
        <w:tblW w:w="15874" w:type="dxa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0"/>
        <w:gridCol w:w="2336"/>
        <w:gridCol w:w="1508"/>
        <w:gridCol w:w="1700"/>
        <w:gridCol w:w="1559"/>
        <w:gridCol w:w="993"/>
        <w:gridCol w:w="1843"/>
        <w:gridCol w:w="992"/>
        <w:gridCol w:w="992"/>
        <w:gridCol w:w="1701"/>
        <w:gridCol w:w="1700"/>
      </w:tblGrid>
      <w:tr>
        <w:trPr>
          <w:trHeight w:val="300" w:hRule="atLeast"/>
        </w:trPr>
        <w:tc>
          <w:tcPr>
            <w:tcW w:w="15874" w:type="dxa"/>
            <w:gridSpan w:val="11"/>
            <w:shd w:val="clear" w:color="auto" w:fill="auto"/>
            <w:vAlign w:val="bottom"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t>РАЗДЕЛ 3. ПЕРЕЧЕНЬ ОСНОВНЫХ МЕРОПРИЯТИЙ ПО РЕАЛИЗАЦИИ МП</w:t>
            </w:r>
          </w:p>
        </w:tc>
      </w:tr>
      <w:tr>
        <w:trPr>
          <w:trHeight w:val="600" w:hRule="atLeast"/>
        </w:trPr>
        <w:tc>
          <w:tcPr>
            <w:tcW w:w="550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  </w:t>
            </w:r>
          </w:p>
        </w:tc>
        <w:tc>
          <w:tcPr>
            <w:tcW w:w="2336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Наименование  мероприятия   </w:t>
            </w:r>
          </w:p>
        </w:tc>
        <w:tc>
          <w:tcPr>
            <w:tcW w:w="1508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Сроки  выполнения  </w:t>
            </w:r>
          </w:p>
        </w:tc>
        <w:tc>
          <w:tcPr>
            <w:tcW w:w="9780" w:type="dxa"/>
            <w:gridSpan w:val="7"/>
            <w:tcBorders>
              <w:top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Предельные объемы финансирования (в ценах соответствующих лет, в руб.)</w:t>
            </w:r>
          </w:p>
        </w:tc>
        <w:tc>
          <w:tcPr>
            <w:tcW w:w="1700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Распорядитель    средств  МП   </w:t>
            </w:r>
          </w:p>
        </w:tc>
      </w:tr>
      <w:tr>
        <w:trPr>
          <w:trHeight w:val="300" w:hRule="atLeast"/>
        </w:trPr>
        <w:tc>
          <w:tcPr>
            <w:tcW w:w="550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vMerge w:val="restart"/>
            <w:tcBorders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080" w:type="dxa"/>
            <w:gridSpan w:val="6"/>
            <w:tcBorders>
              <w:top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 по источникам финансирования</w:t>
            </w:r>
          </w:p>
        </w:tc>
        <w:tc>
          <w:tcPr>
            <w:tcW w:w="1700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rPr>
          <w:trHeight w:val="1185" w:hRule="atLeast"/>
        </w:trPr>
        <w:tc>
          <w:tcPr>
            <w:tcW w:w="550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vMerge w:val="continue"/>
            <w:tcBorders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843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 Быстринского муниципального района</w:t>
            </w:r>
          </w:p>
        </w:tc>
        <w:tc>
          <w:tcPr>
            <w:tcW w:w="992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 ЭСП</w:t>
            </w:r>
          </w:p>
        </w:tc>
        <w:tc>
          <w:tcPr>
            <w:tcW w:w="992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 АСП</w:t>
            </w:r>
          </w:p>
        </w:tc>
        <w:tc>
          <w:tcPr>
            <w:tcW w:w="1701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Внебюджетные</w:t>
            </w:r>
          </w:p>
        </w:tc>
        <w:tc>
          <w:tcPr>
            <w:tcW w:w="1700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rPr>
          <w:trHeight w:val="300" w:hRule="atLeast"/>
        </w:trPr>
        <w:tc>
          <w:tcPr>
            <w:tcW w:w="550" w:type="dxa"/>
            <w:tcBorders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36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08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0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</w:tr>
      <w:tr>
        <w:trPr>
          <w:trHeight w:val="300" w:hRule="atLeast"/>
        </w:trPr>
        <w:tc>
          <w:tcPr>
            <w:tcW w:w="550" w:type="dxa"/>
            <w:vMerge w:val="restart"/>
            <w:tcBorders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6" w:type="dxa"/>
            <w:vMerge w:val="restart"/>
            <w:tcBorders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 по МП</w:t>
            </w:r>
          </w:p>
        </w:tc>
        <w:tc>
          <w:tcPr>
            <w:tcW w:w="1508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всего, в т.ч.</w:t>
            </w:r>
          </w:p>
        </w:tc>
        <w:tc>
          <w:tcPr>
            <w:tcW w:w="1700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17 216 441,24</w:t>
            </w:r>
          </w:p>
        </w:tc>
        <w:tc>
          <w:tcPr>
            <w:tcW w:w="1559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17 216 441,24</w:t>
            </w:r>
          </w:p>
        </w:tc>
        <w:tc>
          <w:tcPr>
            <w:tcW w:w="992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АБМР</w:t>
            </w:r>
          </w:p>
        </w:tc>
      </w:tr>
      <w:tr>
        <w:trPr>
          <w:trHeight w:val="300" w:hRule="atLeast"/>
        </w:trPr>
        <w:tc>
          <w:tcPr>
            <w:tcW w:w="550" w:type="dxa"/>
            <w:vMerge w:val="continue"/>
            <w:tcBorders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vMerge w:val="continue"/>
            <w:tcBorders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700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2 600 189,30</w:t>
            </w:r>
          </w:p>
        </w:tc>
        <w:tc>
          <w:tcPr>
            <w:tcW w:w="1559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2 600 189,30</w:t>
            </w:r>
          </w:p>
        </w:tc>
        <w:tc>
          <w:tcPr>
            <w:tcW w:w="992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АБМР</w:t>
            </w:r>
          </w:p>
        </w:tc>
      </w:tr>
      <w:tr>
        <w:trPr>
          <w:trHeight w:val="300" w:hRule="atLeast"/>
        </w:trPr>
        <w:tc>
          <w:tcPr>
            <w:tcW w:w="550" w:type="dxa"/>
            <w:vMerge w:val="continue"/>
            <w:tcBorders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vMerge w:val="continue"/>
            <w:tcBorders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700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2 881 078,27</w:t>
            </w:r>
          </w:p>
        </w:tc>
        <w:tc>
          <w:tcPr>
            <w:tcW w:w="1559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2 881 078,27</w:t>
            </w:r>
          </w:p>
        </w:tc>
        <w:tc>
          <w:tcPr>
            <w:tcW w:w="992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АБМР</w:t>
            </w:r>
          </w:p>
        </w:tc>
      </w:tr>
      <w:tr>
        <w:trPr>
          <w:trHeight w:val="300" w:hRule="atLeast"/>
        </w:trPr>
        <w:tc>
          <w:tcPr>
            <w:tcW w:w="550" w:type="dxa"/>
            <w:vMerge w:val="continue"/>
            <w:tcBorders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vMerge w:val="continue"/>
            <w:tcBorders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700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10 761 173,67</w:t>
            </w:r>
          </w:p>
        </w:tc>
        <w:tc>
          <w:tcPr>
            <w:tcW w:w="1559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10 761 173,67</w:t>
            </w:r>
          </w:p>
        </w:tc>
        <w:tc>
          <w:tcPr>
            <w:tcW w:w="992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АБМР</w:t>
            </w:r>
          </w:p>
        </w:tc>
      </w:tr>
      <w:tr>
        <w:trPr>
          <w:trHeight w:val="300" w:hRule="atLeast"/>
        </w:trPr>
        <w:tc>
          <w:tcPr>
            <w:tcW w:w="550" w:type="dxa"/>
            <w:vMerge w:val="continue"/>
            <w:tcBorders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vMerge w:val="continue"/>
            <w:tcBorders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700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374 000,00</w:t>
            </w:r>
          </w:p>
        </w:tc>
        <w:tc>
          <w:tcPr>
            <w:tcW w:w="1559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374 000,00</w:t>
            </w:r>
          </w:p>
        </w:tc>
        <w:tc>
          <w:tcPr>
            <w:tcW w:w="992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АБМР</w:t>
            </w:r>
          </w:p>
        </w:tc>
      </w:tr>
      <w:tr>
        <w:trPr>
          <w:trHeight w:val="300" w:hRule="atLeast"/>
        </w:trPr>
        <w:tc>
          <w:tcPr>
            <w:tcW w:w="550" w:type="dxa"/>
            <w:vMerge w:val="continue"/>
            <w:tcBorders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vMerge w:val="continue"/>
            <w:tcBorders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700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600 000,00</w:t>
            </w:r>
          </w:p>
        </w:tc>
        <w:tc>
          <w:tcPr>
            <w:tcW w:w="1559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600 000,00</w:t>
            </w:r>
          </w:p>
        </w:tc>
        <w:tc>
          <w:tcPr>
            <w:tcW w:w="992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АБМР</w:t>
            </w:r>
          </w:p>
        </w:tc>
      </w:tr>
      <w:tr>
        <w:trPr>
          <w:trHeight w:val="300" w:hRule="atLeast"/>
        </w:trPr>
        <w:tc>
          <w:tcPr>
            <w:tcW w:w="550" w:type="dxa"/>
            <w:vMerge w:val="restart"/>
            <w:tcBorders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336" w:type="dxa"/>
            <w:vMerge w:val="restart"/>
            <w:tcBorders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Проведение межевых работ.</w:t>
            </w:r>
          </w:p>
        </w:tc>
        <w:tc>
          <w:tcPr>
            <w:tcW w:w="1508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всего, в т.ч.</w:t>
            </w:r>
          </w:p>
        </w:tc>
        <w:tc>
          <w:tcPr>
            <w:tcW w:w="1700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2 518 990,49</w:t>
            </w:r>
          </w:p>
        </w:tc>
        <w:tc>
          <w:tcPr>
            <w:tcW w:w="1559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2 518 990,49</w:t>
            </w:r>
          </w:p>
        </w:tc>
        <w:tc>
          <w:tcPr>
            <w:tcW w:w="992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АБМР</w:t>
            </w:r>
          </w:p>
        </w:tc>
      </w:tr>
      <w:tr>
        <w:trPr>
          <w:trHeight w:val="300" w:hRule="atLeast"/>
        </w:trPr>
        <w:tc>
          <w:tcPr>
            <w:tcW w:w="550" w:type="dxa"/>
            <w:vMerge w:val="continue"/>
            <w:tcBorders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vMerge w:val="continue"/>
            <w:tcBorders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700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1 067 796,03</w:t>
            </w:r>
          </w:p>
        </w:tc>
        <w:tc>
          <w:tcPr>
            <w:tcW w:w="1559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1 067 796,03</w:t>
            </w:r>
          </w:p>
        </w:tc>
        <w:tc>
          <w:tcPr>
            <w:tcW w:w="992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АБМР</w:t>
            </w:r>
          </w:p>
        </w:tc>
      </w:tr>
      <w:tr>
        <w:trPr>
          <w:trHeight w:val="300" w:hRule="atLeast"/>
        </w:trPr>
        <w:tc>
          <w:tcPr>
            <w:tcW w:w="550" w:type="dxa"/>
            <w:vMerge w:val="continue"/>
            <w:tcBorders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vMerge w:val="continue"/>
            <w:tcBorders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700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246 033,51</w:t>
            </w:r>
          </w:p>
        </w:tc>
        <w:tc>
          <w:tcPr>
            <w:tcW w:w="1559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246 033,51</w:t>
            </w:r>
          </w:p>
        </w:tc>
        <w:tc>
          <w:tcPr>
            <w:tcW w:w="992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АБМР</w:t>
            </w:r>
          </w:p>
        </w:tc>
      </w:tr>
      <w:tr>
        <w:trPr>
          <w:trHeight w:val="300" w:hRule="atLeast"/>
        </w:trPr>
        <w:tc>
          <w:tcPr>
            <w:tcW w:w="550" w:type="dxa"/>
            <w:vMerge w:val="continue"/>
            <w:tcBorders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vMerge w:val="continue"/>
            <w:tcBorders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700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401 160,95</w:t>
            </w:r>
          </w:p>
        </w:tc>
        <w:tc>
          <w:tcPr>
            <w:tcW w:w="1559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401 160,95</w:t>
            </w:r>
          </w:p>
        </w:tc>
        <w:tc>
          <w:tcPr>
            <w:tcW w:w="992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АБМР</w:t>
            </w:r>
          </w:p>
        </w:tc>
      </w:tr>
      <w:tr>
        <w:trPr>
          <w:trHeight w:val="300" w:hRule="atLeast"/>
        </w:trPr>
        <w:tc>
          <w:tcPr>
            <w:tcW w:w="550" w:type="dxa"/>
            <w:vMerge w:val="continue"/>
            <w:tcBorders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vMerge w:val="continue"/>
            <w:tcBorders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700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354 000,00</w:t>
            </w:r>
          </w:p>
        </w:tc>
        <w:tc>
          <w:tcPr>
            <w:tcW w:w="1559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354 000,00</w:t>
            </w:r>
          </w:p>
        </w:tc>
        <w:tc>
          <w:tcPr>
            <w:tcW w:w="992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АБМР</w:t>
            </w:r>
          </w:p>
        </w:tc>
      </w:tr>
      <w:tr>
        <w:trPr>
          <w:trHeight w:val="300" w:hRule="atLeast"/>
        </w:trPr>
        <w:tc>
          <w:tcPr>
            <w:tcW w:w="550" w:type="dxa"/>
            <w:vMerge w:val="continue"/>
            <w:tcBorders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vMerge w:val="continue"/>
            <w:tcBorders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700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450 000,00</w:t>
            </w:r>
          </w:p>
        </w:tc>
        <w:tc>
          <w:tcPr>
            <w:tcW w:w="1559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450 000,00</w:t>
            </w:r>
          </w:p>
        </w:tc>
        <w:tc>
          <w:tcPr>
            <w:tcW w:w="992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АБМР</w:t>
            </w:r>
          </w:p>
        </w:tc>
      </w:tr>
      <w:tr>
        <w:trPr>
          <w:trHeight w:val="1260" w:hRule="atLeast"/>
        </w:trPr>
        <w:tc>
          <w:tcPr>
            <w:tcW w:w="550" w:type="dxa"/>
            <w:vMerge w:val="restart"/>
            <w:tcBorders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2336" w:type="dxa"/>
            <w:vMerge w:val="restart"/>
            <w:tcBorders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Межевание вновь формируемых земельных участков под объект  «Перевооружение ВЛ 6/10 Кв сел Быстринского Района Камчатской области" с.Эссо (окончательный расчет 70%) </w:t>
            </w:r>
          </w:p>
        </w:tc>
        <w:tc>
          <w:tcPr>
            <w:tcW w:w="1508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всего, в т.ч.</w:t>
            </w:r>
          </w:p>
        </w:tc>
        <w:tc>
          <w:tcPr>
            <w:tcW w:w="1700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385 000,00</w:t>
            </w:r>
          </w:p>
        </w:tc>
        <w:tc>
          <w:tcPr>
            <w:tcW w:w="1559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385 000,00</w:t>
            </w:r>
          </w:p>
        </w:tc>
        <w:tc>
          <w:tcPr>
            <w:tcW w:w="992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АБМР</w:t>
            </w:r>
          </w:p>
        </w:tc>
      </w:tr>
      <w:tr>
        <w:trPr>
          <w:trHeight w:val="435" w:hRule="atLeast"/>
        </w:trPr>
        <w:tc>
          <w:tcPr>
            <w:tcW w:w="550" w:type="dxa"/>
            <w:vMerge w:val="continue"/>
            <w:tcBorders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vMerge w:val="continue"/>
            <w:tcBorders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700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385 000,00</w:t>
            </w:r>
          </w:p>
        </w:tc>
        <w:tc>
          <w:tcPr>
            <w:tcW w:w="1559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385 000,00</w:t>
            </w:r>
          </w:p>
        </w:tc>
        <w:tc>
          <w:tcPr>
            <w:tcW w:w="992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АБМР</w:t>
            </w:r>
          </w:p>
        </w:tc>
      </w:tr>
      <w:tr>
        <w:trPr>
          <w:trHeight w:val="330" w:hRule="atLeast"/>
        </w:trPr>
        <w:tc>
          <w:tcPr>
            <w:tcW w:w="550" w:type="dxa"/>
            <w:vMerge w:val="continue"/>
            <w:tcBorders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vMerge w:val="continue"/>
            <w:tcBorders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700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АБМР</w:t>
            </w:r>
          </w:p>
        </w:tc>
      </w:tr>
      <w:tr>
        <w:trPr>
          <w:trHeight w:val="270" w:hRule="atLeast"/>
        </w:trPr>
        <w:tc>
          <w:tcPr>
            <w:tcW w:w="550" w:type="dxa"/>
            <w:vMerge w:val="continue"/>
            <w:tcBorders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vMerge w:val="continue"/>
            <w:tcBorders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700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АБМР</w:t>
            </w:r>
          </w:p>
        </w:tc>
      </w:tr>
      <w:tr>
        <w:trPr>
          <w:trHeight w:val="300" w:hRule="atLeast"/>
        </w:trPr>
        <w:tc>
          <w:tcPr>
            <w:tcW w:w="550" w:type="dxa"/>
            <w:vMerge w:val="continue"/>
            <w:tcBorders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vMerge w:val="continue"/>
            <w:tcBorders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700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АБМР</w:t>
            </w:r>
          </w:p>
        </w:tc>
      </w:tr>
      <w:tr>
        <w:trPr>
          <w:trHeight w:val="270" w:hRule="atLeast"/>
        </w:trPr>
        <w:tc>
          <w:tcPr>
            <w:tcW w:w="550" w:type="dxa"/>
            <w:vMerge w:val="continue"/>
            <w:tcBorders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vMerge w:val="continue"/>
            <w:tcBorders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700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АБМР</w:t>
            </w:r>
          </w:p>
        </w:tc>
      </w:tr>
      <w:tr>
        <w:trPr>
          <w:trHeight w:val="330" w:hRule="atLeast"/>
        </w:trPr>
        <w:tc>
          <w:tcPr>
            <w:tcW w:w="550" w:type="dxa"/>
            <w:vMerge w:val="restart"/>
            <w:tcBorders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2336" w:type="dxa"/>
            <w:vMerge w:val="restart"/>
            <w:tcBorders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Межевание вновь формируемых земельных участков для предоставления многодетным семьям</w:t>
            </w:r>
          </w:p>
        </w:tc>
        <w:tc>
          <w:tcPr>
            <w:tcW w:w="1508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всего, в т.ч.</w:t>
            </w:r>
          </w:p>
        </w:tc>
        <w:tc>
          <w:tcPr>
            <w:tcW w:w="1700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445 533,51</w:t>
            </w:r>
          </w:p>
        </w:tc>
        <w:tc>
          <w:tcPr>
            <w:tcW w:w="1559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445 533,51</w:t>
            </w:r>
          </w:p>
        </w:tc>
        <w:tc>
          <w:tcPr>
            <w:tcW w:w="992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АБМР</w:t>
            </w:r>
          </w:p>
        </w:tc>
      </w:tr>
      <w:tr>
        <w:trPr>
          <w:trHeight w:val="300" w:hRule="atLeast"/>
        </w:trPr>
        <w:tc>
          <w:tcPr>
            <w:tcW w:w="550" w:type="dxa"/>
            <w:vMerge w:val="continue"/>
            <w:tcBorders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vMerge w:val="continue"/>
            <w:tcBorders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700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172 000,00</w:t>
            </w:r>
          </w:p>
        </w:tc>
        <w:tc>
          <w:tcPr>
            <w:tcW w:w="1559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172 000,00</w:t>
            </w:r>
          </w:p>
        </w:tc>
        <w:tc>
          <w:tcPr>
            <w:tcW w:w="992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АБМР</w:t>
            </w:r>
          </w:p>
        </w:tc>
      </w:tr>
      <w:tr>
        <w:trPr>
          <w:trHeight w:val="300" w:hRule="atLeast"/>
        </w:trPr>
        <w:tc>
          <w:tcPr>
            <w:tcW w:w="550" w:type="dxa"/>
            <w:vMerge w:val="continue"/>
            <w:tcBorders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vMerge w:val="continue"/>
            <w:tcBorders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700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73 533,51</w:t>
            </w:r>
          </w:p>
        </w:tc>
        <w:tc>
          <w:tcPr>
            <w:tcW w:w="1559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73 533,51</w:t>
            </w:r>
          </w:p>
        </w:tc>
        <w:tc>
          <w:tcPr>
            <w:tcW w:w="992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АБМР</w:t>
            </w:r>
          </w:p>
        </w:tc>
      </w:tr>
      <w:tr>
        <w:trPr>
          <w:trHeight w:val="300" w:hRule="atLeast"/>
        </w:trPr>
        <w:tc>
          <w:tcPr>
            <w:tcW w:w="550" w:type="dxa"/>
            <w:vMerge w:val="continue"/>
            <w:tcBorders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vMerge w:val="continue"/>
            <w:tcBorders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700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25 000,00</w:t>
            </w:r>
          </w:p>
        </w:tc>
        <w:tc>
          <w:tcPr>
            <w:tcW w:w="1559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25 000,00</w:t>
            </w:r>
          </w:p>
        </w:tc>
        <w:tc>
          <w:tcPr>
            <w:tcW w:w="992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АБМР</w:t>
            </w:r>
          </w:p>
        </w:tc>
      </w:tr>
      <w:tr>
        <w:trPr>
          <w:trHeight w:val="300" w:hRule="atLeast"/>
        </w:trPr>
        <w:tc>
          <w:tcPr>
            <w:tcW w:w="550" w:type="dxa"/>
            <w:vMerge w:val="continue"/>
            <w:tcBorders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vMerge w:val="continue"/>
            <w:tcBorders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000000" w:fill="FFFF00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700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000000" w:fill="FFFF00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25 000,00</w:t>
            </w:r>
          </w:p>
        </w:tc>
        <w:tc>
          <w:tcPr>
            <w:tcW w:w="1559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000000" w:fill="FFFF00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000000" w:fill="FFFF00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000000" w:fill="FFFF00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25 000,00</w:t>
            </w:r>
          </w:p>
        </w:tc>
        <w:tc>
          <w:tcPr>
            <w:tcW w:w="992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000000" w:fill="FFFF00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000000" w:fill="FFFF00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000000" w:fill="FFFF00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000000" w:fill="FFFF0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АБМР</w:t>
            </w:r>
          </w:p>
        </w:tc>
      </w:tr>
      <w:tr>
        <w:trPr>
          <w:trHeight w:val="300" w:hRule="atLeast"/>
        </w:trPr>
        <w:tc>
          <w:tcPr>
            <w:tcW w:w="550" w:type="dxa"/>
            <w:vMerge w:val="continue"/>
            <w:tcBorders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vMerge w:val="continue"/>
            <w:tcBorders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700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559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992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АБМР</w:t>
            </w:r>
          </w:p>
        </w:tc>
      </w:tr>
      <w:tr>
        <w:trPr>
          <w:trHeight w:val="390" w:hRule="atLeast"/>
        </w:trPr>
        <w:tc>
          <w:tcPr>
            <w:tcW w:w="550" w:type="dxa"/>
            <w:vMerge w:val="restart"/>
            <w:tcBorders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2336" w:type="dxa"/>
            <w:vMerge w:val="restart"/>
            <w:tcBorders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Межевание земельных участков, гос.собственность на которые не разграничена уточнение границ, вынос в натуру, деление</w:t>
            </w:r>
          </w:p>
        </w:tc>
        <w:tc>
          <w:tcPr>
            <w:tcW w:w="1508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всего, в т.ч.</w:t>
            </w:r>
          </w:p>
        </w:tc>
        <w:tc>
          <w:tcPr>
            <w:tcW w:w="1700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1 688 456,98</w:t>
            </w:r>
          </w:p>
        </w:tc>
        <w:tc>
          <w:tcPr>
            <w:tcW w:w="1559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1 688 456,98</w:t>
            </w:r>
          </w:p>
        </w:tc>
        <w:tc>
          <w:tcPr>
            <w:tcW w:w="992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АБМР</w:t>
            </w:r>
          </w:p>
        </w:tc>
      </w:tr>
      <w:tr>
        <w:trPr>
          <w:trHeight w:val="300" w:hRule="atLeast"/>
        </w:trPr>
        <w:tc>
          <w:tcPr>
            <w:tcW w:w="550" w:type="dxa"/>
            <w:vMerge w:val="continue"/>
            <w:tcBorders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vMerge w:val="continue"/>
            <w:tcBorders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700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510 796,03</w:t>
            </w:r>
          </w:p>
        </w:tc>
        <w:tc>
          <w:tcPr>
            <w:tcW w:w="1559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510 796,03</w:t>
            </w:r>
          </w:p>
        </w:tc>
        <w:tc>
          <w:tcPr>
            <w:tcW w:w="992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АБМР</w:t>
            </w:r>
          </w:p>
        </w:tc>
      </w:tr>
      <w:tr>
        <w:trPr>
          <w:trHeight w:val="300" w:hRule="atLeast"/>
        </w:trPr>
        <w:tc>
          <w:tcPr>
            <w:tcW w:w="550" w:type="dxa"/>
            <w:vMerge w:val="continue"/>
            <w:tcBorders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vMerge w:val="continue"/>
            <w:tcBorders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700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172 500,00</w:t>
            </w:r>
          </w:p>
        </w:tc>
        <w:tc>
          <w:tcPr>
            <w:tcW w:w="1559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172 500,00</w:t>
            </w:r>
          </w:p>
        </w:tc>
        <w:tc>
          <w:tcPr>
            <w:tcW w:w="992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АБМР</w:t>
            </w:r>
          </w:p>
        </w:tc>
      </w:tr>
      <w:tr>
        <w:trPr>
          <w:trHeight w:val="300" w:hRule="atLeast"/>
        </w:trPr>
        <w:tc>
          <w:tcPr>
            <w:tcW w:w="550" w:type="dxa"/>
            <w:vMerge w:val="continue"/>
            <w:tcBorders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vMerge w:val="continue"/>
            <w:tcBorders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700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376 160,95</w:t>
            </w:r>
          </w:p>
        </w:tc>
        <w:tc>
          <w:tcPr>
            <w:tcW w:w="1559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376 160,95</w:t>
            </w:r>
          </w:p>
        </w:tc>
        <w:tc>
          <w:tcPr>
            <w:tcW w:w="992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АБМР</w:t>
            </w:r>
          </w:p>
        </w:tc>
      </w:tr>
      <w:tr>
        <w:trPr>
          <w:trHeight w:val="300" w:hRule="atLeast"/>
        </w:trPr>
        <w:tc>
          <w:tcPr>
            <w:tcW w:w="550" w:type="dxa"/>
            <w:vMerge w:val="continue"/>
            <w:tcBorders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vMerge w:val="continue"/>
            <w:tcBorders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000000" w:fill="FFFF00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700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000000" w:fill="FFFF00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329 000,00</w:t>
            </w:r>
          </w:p>
        </w:tc>
        <w:tc>
          <w:tcPr>
            <w:tcW w:w="1559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000000" w:fill="FFFF00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000000" w:fill="FFFF00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000000" w:fill="FFFF00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329 000,00</w:t>
            </w:r>
          </w:p>
        </w:tc>
        <w:tc>
          <w:tcPr>
            <w:tcW w:w="992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000000" w:fill="FFFF00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000000" w:fill="FFFF00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000000" w:fill="FFFF00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000000" w:fill="FFFF0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АБМР</w:t>
            </w:r>
          </w:p>
        </w:tc>
      </w:tr>
      <w:tr>
        <w:trPr>
          <w:trHeight w:val="300" w:hRule="atLeast"/>
        </w:trPr>
        <w:tc>
          <w:tcPr>
            <w:tcW w:w="550" w:type="dxa"/>
            <w:vMerge w:val="continue"/>
            <w:tcBorders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vMerge w:val="continue"/>
            <w:tcBorders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700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300 000,00</w:t>
            </w:r>
          </w:p>
        </w:tc>
        <w:tc>
          <w:tcPr>
            <w:tcW w:w="1559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300 000,00</w:t>
            </w:r>
          </w:p>
        </w:tc>
        <w:tc>
          <w:tcPr>
            <w:tcW w:w="992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АБМР</w:t>
            </w:r>
          </w:p>
        </w:tc>
      </w:tr>
      <w:tr>
        <w:trPr>
          <w:trHeight w:val="380" w:hRule="atLeast"/>
        </w:trPr>
        <w:tc>
          <w:tcPr>
            <w:tcW w:w="550" w:type="dxa"/>
            <w:vMerge w:val="restart"/>
            <w:tcBorders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336" w:type="dxa"/>
            <w:vMerge w:val="restart"/>
            <w:tcBorders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Проведение работ по технической инвентаризации недвижимого имущества (автомобильные дороги, здания)</w:t>
            </w:r>
          </w:p>
        </w:tc>
        <w:tc>
          <w:tcPr>
            <w:tcW w:w="1508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всего, в т.ч.</w:t>
            </w:r>
          </w:p>
        </w:tc>
        <w:tc>
          <w:tcPr>
            <w:tcW w:w="1700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241 738,50</w:t>
            </w:r>
          </w:p>
        </w:tc>
        <w:tc>
          <w:tcPr>
            <w:tcW w:w="1559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241 738,50</w:t>
            </w:r>
          </w:p>
        </w:tc>
        <w:tc>
          <w:tcPr>
            <w:tcW w:w="992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АБМР</w:t>
            </w:r>
          </w:p>
        </w:tc>
      </w:tr>
      <w:tr>
        <w:trPr>
          <w:trHeight w:val="300" w:hRule="atLeast"/>
        </w:trPr>
        <w:tc>
          <w:tcPr>
            <w:tcW w:w="550" w:type="dxa"/>
            <w:vMerge w:val="continue"/>
            <w:tcBorders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vMerge w:val="continue"/>
            <w:tcBorders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700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241 738,50</w:t>
            </w:r>
          </w:p>
        </w:tc>
        <w:tc>
          <w:tcPr>
            <w:tcW w:w="1559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241 738,50</w:t>
            </w:r>
          </w:p>
        </w:tc>
        <w:tc>
          <w:tcPr>
            <w:tcW w:w="992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АБМР</w:t>
            </w:r>
          </w:p>
        </w:tc>
      </w:tr>
      <w:tr>
        <w:trPr>
          <w:trHeight w:val="300" w:hRule="atLeast"/>
        </w:trPr>
        <w:tc>
          <w:tcPr>
            <w:tcW w:w="550" w:type="dxa"/>
            <w:vMerge w:val="continue"/>
            <w:tcBorders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vMerge w:val="continue"/>
            <w:tcBorders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700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АБМР</w:t>
            </w:r>
          </w:p>
        </w:tc>
      </w:tr>
      <w:tr>
        <w:trPr>
          <w:trHeight w:val="300" w:hRule="atLeast"/>
        </w:trPr>
        <w:tc>
          <w:tcPr>
            <w:tcW w:w="550" w:type="dxa"/>
            <w:vMerge w:val="continue"/>
            <w:tcBorders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vMerge w:val="continue"/>
            <w:tcBorders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700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АБМР</w:t>
            </w:r>
          </w:p>
        </w:tc>
      </w:tr>
      <w:tr>
        <w:trPr>
          <w:trHeight w:val="300" w:hRule="atLeast"/>
        </w:trPr>
        <w:tc>
          <w:tcPr>
            <w:tcW w:w="550" w:type="dxa"/>
            <w:vMerge w:val="continue"/>
            <w:tcBorders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vMerge w:val="continue"/>
            <w:tcBorders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700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АБМР</w:t>
            </w:r>
          </w:p>
        </w:tc>
      </w:tr>
      <w:tr>
        <w:trPr>
          <w:trHeight w:val="300" w:hRule="atLeast"/>
        </w:trPr>
        <w:tc>
          <w:tcPr>
            <w:tcW w:w="550" w:type="dxa"/>
            <w:vMerge w:val="continue"/>
            <w:tcBorders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vMerge w:val="continue"/>
            <w:tcBorders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700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АБМР</w:t>
            </w:r>
          </w:p>
        </w:tc>
      </w:tr>
      <w:tr>
        <w:trPr>
          <w:trHeight w:val="300" w:hRule="atLeast"/>
        </w:trPr>
        <w:tc>
          <w:tcPr>
            <w:tcW w:w="550" w:type="dxa"/>
            <w:vMerge w:val="restart"/>
            <w:tcBorders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336" w:type="dxa"/>
            <w:vMerge w:val="restart"/>
            <w:tcBorders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Приобретение имущества в муниципальную собственность</w:t>
            </w:r>
          </w:p>
        </w:tc>
        <w:tc>
          <w:tcPr>
            <w:tcW w:w="1508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всего, в т.ч.</w:t>
            </w:r>
          </w:p>
        </w:tc>
        <w:tc>
          <w:tcPr>
            <w:tcW w:w="1700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11 836 783,30</w:t>
            </w:r>
          </w:p>
        </w:tc>
        <w:tc>
          <w:tcPr>
            <w:tcW w:w="1559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11 836 783,30</w:t>
            </w:r>
          </w:p>
        </w:tc>
        <w:tc>
          <w:tcPr>
            <w:tcW w:w="992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АБМР</w:t>
            </w:r>
          </w:p>
        </w:tc>
      </w:tr>
      <w:tr>
        <w:trPr>
          <w:trHeight w:val="300" w:hRule="atLeast"/>
        </w:trPr>
        <w:tc>
          <w:tcPr>
            <w:tcW w:w="550" w:type="dxa"/>
            <w:vMerge w:val="continue"/>
            <w:tcBorders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vMerge w:val="continue"/>
            <w:tcBorders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700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50 189,30</w:t>
            </w:r>
          </w:p>
        </w:tc>
        <w:tc>
          <w:tcPr>
            <w:tcW w:w="1559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50 189,30</w:t>
            </w:r>
          </w:p>
        </w:tc>
        <w:tc>
          <w:tcPr>
            <w:tcW w:w="992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АБМР</w:t>
            </w:r>
          </w:p>
        </w:tc>
      </w:tr>
      <w:tr>
        <w:trPr>
          <w:trHeight w:val="300" w:hRule="atLeast"/>
        </w:trPr>
        <w:tc>
          <w:tcPr>
            <w:tcW w:w="550" w:type="dxa"/>
            <w:vMerge w:val="continue"/>
            <w:tcBorders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vMerge w:val="continue"/>
            <w:tcBorders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700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2 030 490,00</w:t>
            </w:r>
          </w:p>
        </w:tc>
        <w:tc>
          <w:tcPr>
            <w:tcW w:w="1559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2 030 490,00</w:t>
            </w:r>
          </w:p>
        </w:tc>
        <w:tc>
          <w:tcPr>
            <w:tcW w:w="992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АБМР</w:t>
            </w:r>
          </w:p>
        </w:tc>
      </w:tr>
      <w:tr>
        <w:trPr>
          <w:trHeight w:val="300" w:hRule="atLeast"/>
        </w:trPr>
        <w:tc>
          <w:tcPr>
            <w:tcW w:w="550" w:type="dxa"/>
            <w:vMerge w:val="continue"/>
            <w:tcBorders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vMerge w:val="continue"/>
            <w:tcBorders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700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9 756 104,00</w:t>
            </w:r>
          </w:p>
        </w:tc>
        <w:tc>
          <w:tcPr>
            <w:tcW w:w="1559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9 756 104,00</w:t>
            </w:r>
          </w:p>
        </w:tc>
        <w:tc>
          <w:tcPr>
            <w:tcW w:w="992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АБМР</w:t>
            </w:r>
          </w:p>
        </w:tc>
      </w:tr>
      <w:tr>
        <w:trPr>
          <w:trHeight w:val="300" w:hRule="atLeast"/>
        </w:trPr>
        <w:tc>
          <w:tcPr>
            <w:tcW w:w="550" w:type="dxa"/>
            <w:vMerge w:val="continue"/>
            <w:tcBorders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vMerge w:val="continue"/>
            <w:tcBorders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700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АБМР</w:t>
            </w:r>
          </w:p>
        </w:tc>
      </w:tr>
      <w:tr>
        <w:trPr>
          <w:trHeight w:val="300" w:hRule="atLeast"/>
        </w:trPr>
        <w:tc>
          <w:tcPr>
            <w:tcW w:w="550" w:type="dxa"/>
            <w:vMerge w:val="continue"/>
            <w:tcBorders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vMerge w:val="continue"/>
            <w:tcBorders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700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АБМР</w:t>
            </w:r>
          </w:p>
        </w:tc>
      </w:tr>
      <w:tr>
        <w:trPr>
          <w:trHeight w:val="300" w:hRule="atLeast"/>
        </w:trPr>
        <w:tc>
          <w:tcPr>
            <w:tcW w:w="550" w:type="dxa"/>
            <w:vMerge w:val="restart"/>
            <w:tcBorders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2336" w:type="dxa"/>
            <w:vMerge w:val="restart"/>
            <w:tcBorders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Специализированная автомобильная техника (софинансирование Камаз-самосвал, Камаз-самосвал)</w:t>
            </w:r>
          </w:p>
        </w:tc>
        <w:tc>
          <w:tcPr>
            <w:tcW w:w="1508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всего, в т.ч.</w:t>
            </w:r>
          </w:p>
        </w:tc>
        <w:tc>
          <w:tcPr>
            <w:tcW w:w="1700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50 189,30</w:t>
            </w:r>
          </w:p>
        </w:tc>
        <w:tc>
          <w:tcPr>
            <w:tcW w:w="1559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50 189,30</w:t>
            </w:r>
          </w:p>
        </w:tc>
        <w:tc>
          <w:tcPr>
            <w:tcW w:w="992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АБМР</w:t>
            </w:r>
          </w:p>
        </w:tc>
      </w:tr>
      <w:tr>
        <w:trPr>
          <w:trHeight w:val="300" w:hRule="atLeast"/>
        </w:trPr>
        <w:tc>
          <w:tcPr>
            <w:tcW w:w="550" w:type="dxa"/>
            <w:vMerge w:val="continue"/>
            <w:tcBorders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vMerge w:val="continue"/>
            <w:tcBorders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700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50 189,30</w:t>
            </w:r>
          </w:p>
        </w:tc>
        <w:tc>
          <w:tcPr>
            <w:tcW w:w="1559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50 189,30</w:t>
            </w:r>
          </w:p>
        </w:tc>
        <w:tc>
          <w:tcPr>
            <w:tcW w:w="992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АБМР</w:t>
            </w:r>
          </w:p>
        </w:tc>
      </w:tr>
      <w:tr>
        <w:trPr>
          <w:trHeight w:val="300" w:hRule="atLeast"/>
        </w:trPr>
        <w:tc>
          <w:tcPr>
            <w:tcW w:w="550" w:type="dxa"/>
            <w:vMerge w:val="continue"/>
            <w:tcBorders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vMerge w:val="continue"/>
            <w:tcBorders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700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АБМР</w:t>
            </w:r>
          </w:p>
        </w:tc>
      </w:tr>
      <w:tr>
        <w:trPr>
          <w:trHeight w:val="300" w:hRule="atLeast"/>
        </w:trPr>
        <w:tc>
          <w:tcPr>
            <w:tcW w:w="550" w:type="dxa"/>
            <w:vMerge w:val="continue"/>
            <w:tcBorders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vMerge w:val="continue"/>
            <w:tcBorders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700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АБМР</w:t>
            </w:r>
          </w:p>
        </w:tc>
      </w:tr>
      <w:tr>
        <w:trPr>
          <w:trHeight w:val="300" w:hRule="atLeast"/>
        </w:trPr>
        <w:tc>
          <w:tcPr>
            <w:tcW w:w="550" w:type="dxa"/>
            <w:vMerge w:val="continue"/>
            <w:tcBorders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vMerge w:val="continue"/>
            <w:tcBorders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700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АБМР</w:t>
            </w:r>
          </w:p>
        </w:tc>
      </w:tr>
      <w:tr>
        <w:trPr>
          <w:trHeight w:val="300" w:hRule="atLeast"/>
        </w:trPr>
        <w:tc>
          <w:tcPr>
            <w:tcW w:w="550" w:type="dxa"/>
            <w:vMerge w:val="continue"/>
            <w:tcBorders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vMerge w:val="continue"/>
            <w:tcBorders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700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АБМР</w:t>
            </w:r>
          </w:p>
        </w:tc>
      </w:tr>
      <w:tr>
        <w:trPr>
          <w:trHeight w:val="405" w:hRule="atLeast"/>
        </w:trPr>
        <w:tc>
          <w:tcPr>
            <w:tcW w:w="550" w:type="dxa"/>
            <w:vMerge w:val="restart"/>
            <w:tcBorders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2336" w:type="dxa"/>
            <w:vMerge w:val="restart"/>
            <w:tcBorders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недвижимого имущества (квартиры для отнесения к служебным жилым помещениям, жилого дома для расселения)</w:t>
            </w:r>
          </w:p>
        </w:tc>
        <w:tc>
          <w:tcPr>
            <w:tcW w:w="1508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всего, в т.ч.</w:t>
            </w:r>
          </w:p>
        </w:tc>
        <w:tc>
          <w:tcPr>
            <w:tcW w:w="1700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11 700 000,00</w:t>
            </w:r>
          </w:p>
        </w:tc>
        <w:tc>
          <w:tcPr>
            <w:tcW w:w="1559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11 700 000,00</w:t>
            </w:r>
          </w:p>
        </w:tc>
        <w:tc>
          <w:tcPr>
            <w:tcW w:w="992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АБМР</w:t>
            </w:r>
          </w:p>
        </w:tc>
      </w:tr>
      <w:tr>
        <w:trPr>
          <w:trHeight w:val="270" w:hRule="atLeast"/>
        </w:trPr>
        <w:tc>
          <w:tcPr>
            <w:tcW w:w="550" w:type="dxa"/>
            <w:vMerge w:val="continue"/>
            <w:tcBorders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vMerge w:val="continue"/>
            <w:tcBorders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700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АБМР</w:t>
            </w:r>
          </w:p>
        </w:tc>
      </w:tr>
      <w:tr>
        <w:trPr>
          <w:trHeight w:val="300" w:hRule="atLeast"/>
        </w:trPr>
        <w:tc>
          <w:tcPr>
            <w:tcW w:w="550" w:type="dxa"/>
            <w:vMerge w:val="continue"/>
            <w:tcBorders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vMerge w:val="continue"/>
            <w:tcBorders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700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2 000 000,00</w:t>
            </w:r>
          </w:p>
        </w:tc>
        <w:tc>
          <w:tcPr>
            <w:tcW w:w="1559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2 000 000,00</w:t>
            </w:r>
          </w:p>
        </w:tc>
        <w:tc>
          <w:tcPr>
            <w:tcW w:w="992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АБМР</w:t>
            </w:r>
          </w:p>
        </w:tc>
      </w:tr>
      <w:tr>
        <w:trPr>
          <w:trHeight w:val="300" w:hRule="atLeast"/>
        </w:trPr>
        <w:tc>
          <w:tcPr>
            <w:tcW w:w="550" w:type="dxa"/>
            <w:vMerge w:val="continue"/>
            <w:tcBorders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vMerge w:val="continue"/>
            <w:tcBorders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700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9 700 000,00</w:t>
            </w:r>
          </w:p>
        </w:tc>
        <w:tc>
          <w:tcPr>
            <w:tcW w:w="1559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9 700 000,00</w:t>
            </w:r>
          </w:p>
        </w:tc>
        <w:tc>
          <w:tcPr>
            <w:tcW w:w="992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АБМР</w:t>
            </w:r>
          </w:p>
        </w:tc>
      </w:tr>
      <w:tr>
        <w:trPr>
          <w:trHeight w:val="300" w:hRule="atLeast"/>
        </w:trPr>
        <w:tc>
          <w:tcPr>
            <w:tcW w:w="550" w:type="dxa"/>
            <w:vMerge w:val="continue"/>
            <w:tcBorders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vMerge w:val="continue"/>
            <w:tcBorders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700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АБМР</w:t>
            </w:r>
          </w:p>
        </w:tc>
      </w:tr>
      <w:tr>
        <w:trPr>
          <w:trHeight w:val="300" w:hRule="atLeast"/>
        </w:trPr>
        <w:tc>
          <w:tcPr>
            <w:tcW w:w="550" w:type="dxa"/>
            <w:vMerge w:val="continue"/>
            <w:tcBorders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vMerge w:val="continue"/>
            <w:tcBorders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700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АБМР</w:t>
            </w:r>
          </w:p>
        </w:tc>
      </w:tr>
      <w:tr>
        <w:trPr>
          <w:trHeight w:val="300" w:hRule="atLeast"/>
        </w:trPr>
        <w:tc>
          <w:tcPr>
            <w:tcW w:w="550" w:type="dxa"/>
            <w:vMerge w:val="restart"/>
            <w:tcBorders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3.3.</w:t>
            </w:r>
          </w:p>
        </w:tc>
        <w:tc>
          <w:tcPr>
            <w:tcW w:w="2336" w:type="dxa"/>
            <w:vMerge w:val="restart"/>
            <w:tcBorders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Оргтехника (МФУ, компьютер в сборе)</w:t>
            </w:r>
          </w:p>
        </w:tc>
        <w:tc>
          <w:tcPr>
            <w:tcW w:w="1508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всего, в т.ч.</w:t>
            </w:r>
          </w:p>
        </w:tc>
        <w:tc>
          <w:tcPr>
            <w:tcW w:w="1700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86 594,00</w:t>
            </w:r>
          </w:p>
        </w:tc>
        <w:tc>
          <w:tcPr>
            <w:tcW w:w="1559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86 594,00</w:t>
            </w:r>
          </w:p>
        </w:tc>
        <w:tc>
          <w:tcPr>
            <w:tcW w:w="992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АБМР</w:t>
            </w:r>
          </w:p>
        </w:tc>
      </w:tr>
      <w:tr>
        <w:trPr>
          <w:trHeight w:val="300" w:hRule="atLeast"/>
        </w:trPr>
        <w:tc>
          <w:tcPr>
            <w:tcW w:w="550" w:type="dxa"/>
            <w:vMerge w:val="continue"/>
            <w:tcBorders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vMerge w:val="continue"/>
            <w:tcBorders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700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АБМР</w:t>
            </w:r>
          </w:p>
        </w:tc>
      </w:tr>
      <w:tr>
        <w:trPr>
          <w:trHeight w:val="300" w:hRule="atLeast"/>
        </w:trPr>
        <w:tc>
          <w:tcPr>
            <w:tcW w:w="550" w:type="dxa"/>
            <w:vMerge w:val="continue"/>
            <w:tcBorders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vMerge w:val="continue"/>
            <w:tcBorders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700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30 490,00</w:t>
            </w:r>
          </w:p>
        </w:tc>
        <w:tc>
          <w:tcPr>
            <w:tcW w:w="1559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30 490,00</w:t>
            </w:r>
          </w:p>
        </w:tc>
        <w:tc>
          <w:tcPr>
            <w:tcW w:w="992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АБМР</w:t>
            </w:r>
          </w:p>
        </w:tc>
      </w:tr>
      <w:tr>
        <w:trPr>
          <w:trHeight w:val="300" w:hRule="atLeast"/>
        </w:trPr>
        <w:tc>
          <w:tcPr>
            <w:tcW w:w="550" w:type="dxa"/>
            <w:vMerge w:val="continue"/>
            <w:tcBorders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vMerge w:val="continue"/>
            <w:tcBorders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700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56 104,00</w:t>
            </w:r>
          </w:p>
        </w:tc>
        <w:tc>
          <w:tcPr>
            <w:tcW w:w="1559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56 104,00</w:t>
            </w:r>
          </w:p>
        </w:tc>
        <w:tc>
          <w:tcPr>
            <w:tcW w:w="992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АБМР</w:t>
            </w:r>
          </w:p>
        </w:tc>
      </w:tr>
      <w:tr>
        <w:trPr>
          <w:trHeight w:val="300" w:hRule="atLeast"/>
        </w:trPr>
        <w:tc>
          <w:tcPr>
            <w:tcW w:w="550" w:type="dxa"/>
            <w:vMerge w:val="continue"/>
            <w:tcBorders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vMerge w:val="continue"/>
            <w:tcBorders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700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АБМР</w:t>
            </w:r>
          </w:p>
        </w:tc>
      </w:tr>
      <w:tr>
        <w:trPr>
          <w:trHeight w:val="300" w:hRule="atLeast"/>
        </w:trPr>
        <w:tc>
          <w:tcPr>
            <w:tcW w:w="550" w:type="dxa"/>
            <w:vMerge w:val="continue"/>
            <w:tcBorders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vMerge w:val="continue"/>
            <w:tcBorders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700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АБМР</w:t>
            </w:r>
          </w:p>
        </w:tc>
      </w:tr>
      <w:tr>
        <w:trPr>
          <w:trHeight w:val="300" w:hRule="atLeast"/>
        </w:trPr>
        <w:tc>
          <w:tcPr>
            <w:tcW w:w="550" w:type="dxa"/>
            <w:vMerge w:val="restart"/>
            <w:tcBorders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336" w:type="dxa"/>
            <w:vMerge w:val="restart"/>
            <w:tcBorders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Выполнение работ по администрированию доходов.</w:t>
            </w:r>
          </w:p>
        </w:tc>
        <w:tc>
          <w:tcPr>
            <w:tcW w:w="1508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всего, в т.ч.</w:t>
            </w:r>
          </w:p>
        </w:tc>
        <w:tc>
          <w:tcPr>
            <w:tcW w:w="1700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307 003,22</w:t>
            </w:r>
          </w:p>
        </w:tc>
        <w:tc>
          <w:tcPr>
            <w:tcW w:w="1559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307 003,22</w:t>
            </w:r>
          </w:p>
        </w:tc>
        <w:tc>
          <w:tcPr>
            <w:tcW w:w="992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АБМР</w:t>
            </w:r>
          </w:p>
        </w:tc>
      </w:tr>
      <w:tr>
        <w:trPr>
          <w:trHeight w:val="300" w:hRule="atLeast"/>
        </w:trPr>
        <w:tc>
          <w:tcPr>
            <w:tcW w:w="550" w:type="dxa"/>
            <w:vMerge w:val="continue"/>
            <w:tcBorders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vMerge w:val="continue"/>
            <w:tcBorders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700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307 003,22</w:t>
            </w:r>
          </w:p>
        </w:tc>
        <w:tc>
          <w:tcPr>
            <w:tcW w:w="1559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307 003,22</w:t>
            </w:r>
          </w:p>
        </w:tc>
        <w:tc>
          <w:tcPr>
            <w:tcW w:w="992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АБМР</w:t>
            </w:r>
          </w:p>
        </w:tc>
      </w:tr>
      <w:tr>
        <w:trPr>
          <w:trHeight w:val="300" w:hRule="atLeast"/>
        </w:trPr>
        <w:tc>
          <w:tcPr>
            <w:tcW w:w="550" w:type="dxa"/>
            <w:vMerge w:val="continue"/>
            <w:tcBorders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vMerge w:val="continue"/>
            <w:tcBorders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700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АБМР</w:t>
            </w:r>
          </w:p>
        </w:tc>
      </w:tr>
      <w:tr>
        <w:trPr>
          <w:trHeight w:val="300" w:hRule="atLeast"/>
        </w:trPr>
        <w:tc>
          <w:tcPr>
            <w:tcW w:w="550" w:type="dxa"/>
            <w:vMerge w:val="continue"/>
            <w:tcBorders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vMerge w:val="continue"/>
            <w:tcBorders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700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АБМР</w:t>
            </w:r>
          </w:p>
        </w:tc>
      </w:tr>
      <w:tr>
        <w:trPr>
          <w:trHeight w:val="300" w:hRule="atLeast"/>
        </w:trPr>
        <w:tc>
          <w:tcPr>
            <w:tcW w:w="550" w:type="dxa"/>
            <w:vMerge w:val="continue"/>
            <w:tcBorders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vMerge w:val="continue"/>
            <w:tcBorders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700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АБМР</w:t>
            </w:r>
          </w:p>
        </w:tc>
      </w:tr>
      <w:tr>
        <w:trPr>
          <w:trHeight w:val="300" w:hRule="atLeast"/>
        </w:trPr>
        <w:tc>
          <w:tcPr>
            <w:tcW w:w="550" w:type="dxa"/>
            <w:vMerge w:val="continue"/>
            <w:tcBorders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vMerge w:val="continue"/>
            <w:tcBorders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700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АБМР</w:t>
            </w:r>
          </w:p>
        </w:tc>
      </w:tr>
      <w:tr>
        <w:trPr>
          <w:trHeight w:val="435" w:hRule="atLeast"/>
        </w:trPr>
        <w:tc>
          <w:tcPr>
            <w:tcW w:w="550" w:type="dxa"/>
            <w:vMerge w:val="restart"/>
            <w:tcBorders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5. </w:t>
            </w:r>
          </w:p>
        </w:tc>
        <w:tc>
          <w:tcPr>
            <w:tcW w:w="2336" w:type="dxa"/>
            <w:vMerge w:val="restart"/>
            <w:tcBorders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Проведение оценки рыночной стоимости муниципального имущества.</w:t>
            </w:r>
          </w:p>
        </w:tc>
        <w:tc>
          <w:tcPr>
            <w:tcW w:w="1508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всего, в т.ч.</w:t>
            </w:r>
          </w:p>
        </w:tc>
        <w:tc>
          <w:tcPr>
            <w:tcW w:w="1700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671 250,00</w:t>
            </w:r>
          </w:p>
        </w:tc>
        <w:tc>
          <w:tcPr>
            <w:tcW w:w="1559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671 250,00</w:t>
            </w:r>
          </w:p>
        </w:tc>
        <w:tc>
          <w:tcPr>
            <w:tcW w:w="992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АБМР</w:t>
            </w:r>
          </w:p>
        </w:tc>
      </w:tr>
      <w:tr>
        <w:trPr>
          <w:trHeight w:val="300" w:hRule="atLeast"/>
        </w:trPr>
        <w:tc>
          <w:tcPr>
            <w:tcW w:w="550" w:type="dxa"/>
            <w:vMerge w:val="continue"/>
            <w:tcBorders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vMerge w:val="continue"/>
            <w:tcBorders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700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111 250,00</w:t>
            </w:r>
          </w:p>
        </w:tc>
        <w:tc>
          <w:tcPr>
            <w:tcW w:w="1559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111 250,00</w:t>
            </w:r>
          </w:p>
        </w:tc>
        <w:tc>
          <w:tcPr>
            <w:tcW w:w="992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АБМР</w:t>
            </w:r>
          </w:p>
        </w:tc>
      </w:tr>
      <w:tr>
        <w:trPr>
          <w:trHeight w:val="300" w:hRule="atLeast"/>
        </w:trPr>
        <w:tc>
          <w:tcPr>
            <w:tcW w:w="550" w:type="dxa"/>
            <w:vMerge w:val="continue"/>
            <w:tcBorders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vMerge w:val="continue"/>
            <w:tcBorders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700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АБМР</w:t>
            </w:r>
          </w:p>
        </w:tc>
      </w:tr>
      <w:tr>
        <w:trPr>
          <w:trHeight w:val="300" w:hRule="atLeast"/>
        </w:trPr>
        <w:tc>
          <w:tcPr>
            <w:tcW w:w="550" w:type="dxa"/>
            <w:vMerge w:val="continue"/>
            <w:tcBorders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vMerge w:val="continue"/>
            <w:tcBorders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700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390 000,00</w:t>
            </w:r>
          </w:p>
        </w:tc>
        <w:tc>
          <w:tcPr>
            <w:tcW w:w="1559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390 000,00</w:t>
            </w:r>
          </w:p>
        </w:tc>
        <w:tc>
          <w:tcPr>
            <w:tcW w:w="992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АБМР</w:t>
            </w:r>
          </w:p>
        </w:tc>
      </w:tr>
      <w:tr>
        <w:trPr>
          <w:trHeight w:val="300" w:hRule="atLeast"/>
        </w:trPr>
        <w:tc>
          <w:tcPr>
            <w:tcW w:w="550" w:type="dxa"/>
            <w:vMerge w:val="continue"/>
            <w:tcBorders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vMerge w:val="continue"/>
            <w:tcBorders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000000" w:fill="FFFF00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700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000000" w:fill="FFFF00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559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000000" w:fill="FFFF00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000000" w:fill="FFFF00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000000" w:fill="FFFF00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992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000000" w:fill="FFFF00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000000" w:fill="FFFF00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000000" w:fill="FFFF00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000000" w:fill="FFFF0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АБМР</w:t>
            </w:r>
          </w:p>
        </w:tc>
      </w:tr>
      <w:tr>
        <w:trPr>
          <w:trHeight w:val="300" w:hRule="atLeast"/>
        </w:trPr>
        <w:tc>
          <w:tcPr>
            <w:tcW w:w="550" w:type="dxa"/>
            <w:vMerge w:val="continue"/>
            <w:tcBorders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vMerge w:val="continue"/>
            <w:tcBorders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700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559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992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АБМР</w:t>
            </w:r>
          </w:p>
        </w:tc>
      </w:tr>
      <w:tr>
        <w:trPr>
          <w:trHeight w:val="360" w:hRule="atLeast"/>
        </w:trPr>
        <w:tc>
          <w:tcPr>
            <w:tcW w:w="550" w:type="dxa"/>
            <w:vMerge w:val="restart"/>
            <w:tcBorders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6. </w:t>
            </w:r>
          </w:p>
        </w:tc>
        <w:tc>
          <w:tcPr>
            <w:tcW w:w="2336" w:type="dxa"/>
            <w:vMerge w:val="restart"/>
            <w:tcBorders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Проведение кадастровых работ на изготовление технических планов.</w:t>
            </w:r>
          </w:p>
        </w:tc>
        <w:tc>
          <w:tcPr>
            <w:tcW w:w="1508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всего, в т.ч.</w:t>
            </w:r>
          </w:p>
        </w:tc>
        <w:tc>
          <w:tcPr>
            <w:tcW w:w="1700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873 038,74</w:t>
            </w:r>
          </w:p>
        </w:tc>
        <w:tc>
          <w:tcPr>
            <w:tcW w:w="1559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873 038,74</w:t>
            </w:r>
          </w:p>
        </w:tc>
        <w:tc>
          <w:tcPr>
            <w:tcW w:w="992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АБМР</w:t>
            </w:r>
          </w:p>
        </w:tc>
      </w:tr>
      <w:tr>
        <w:trPr>
          <w:trHeight w:val="300" w:hRule="atLeast"/>
        </w:trPr>
        <w:tc>
          <w:tcPr>
            <w:tcW w:w="550" w:type="dxa"/>
            <w:vMerge w:val="continue"/>
            <w:tcBorders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vMerge w:val="continue"/>
            <w:tcBorders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700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745 953,14</w:t>
            </w:r>
          </w:p>
        </w:tc>
        <w:tc>
          <w:tcPr>
            <w:tcW w:w="1559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745 953,14</w:t>
            </w:r>
          </w:p>
        </w:tc>
        <w:tc>
          <w:tcPr>
            <w:tcW w:w="992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АБМР</w:t>
            </w:r>
          </w:p>
        </w:tc>
      </w:tr>
      <w:tr>
        <w:trPr>
          <w:trHeight w:val="300" w:hRule="atLeast"/>
        </w:trPr>
        <w:tc>
          <w:tcPr>
            <w:tcW w:w="550" w:type="dxa"/>
            <w:vMerge w:val="continue"/>
            <w:tcBorders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vMerge w:val="continue"/>
            <w:tcBorders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700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107 085,60</w:t>
            </w:r>
          </w:p>
        </w:tc>
        <w:tc>
          <w:tcPr>
            <w:tcW w:w="1559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107 085,60</w:t>
            </w:r>
          </w:p>
        </w:tc>
        <w:tc>
          <w:tcPr>
            <w:tcW w:w="992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АБМР</w:t>
            </w:r>
          </w:p>
        </w:tc>
      </w:tr>
      <w:tr>
        <w:trPr>
          <w:trHeight w:val="300" w:hRule="atLeast"/>
        </w:trPr>
        <w:tc>
          <w:tcPr>
            <w:tcW w:w="550" w:type="dxa"/>
            <w:vMerge w:val="continue"/>
            <w:tcBorders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vMerge w:val="continue"/>
            <w:tcBorders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700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559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992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АБМР</w:t>
            </w:r>
          </w:p>
        </w:tc>
      </w:tr>
      <w:tr>
        <w:trPr>
          <w:trHeight w:val="300" w:hRule="atLeast"/>
        </w:trPr>
        <w:tc>
          <w:tcPr>
            <w:tcW w:w="550" w:type="dxa"/>
            <w:vMerge w:val="continue"/>
            <w:tcBorders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vMerge w:val="continue"/>
            <w:tcBorders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700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АБМР</w:t>
            </w:r>
          </w:p>
        </w:tc>
      </w:tr>
      <w:tr>
        <w:trPr>
          <w:trHeight w:val="300" w:hRule="atLeast"/>
        </w:trPr>
        <w:tc>
          <w:tcPr>
            <w:tcW w:w="550" w:type="dxa"/>
            <w:vMerge w:val="continue"/>
            <w:tcBorders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vMerge w:val="continue"/>
            <w:tcBorders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700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АБМР</w:t>
            </w:r>
          </w:p>
        </w:tc>
      </w:tr>
      <w:tr>
        <w:trPr>
          <w:trHeight w:val="360" w:hRule="atLeast"/>
        </w:trPr>
        <w:tc>
          <w:tcPr>
            <w:tcW w:w="550" w:type="dxa"/>
            <w:vMerge w:val="restart"/>
            <w:tcBorders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7. </w:t>
            </w:r>
          </w:p>
        </w:tc>
        <w:tc>
          <w:tcPr>
            <w:tcW w:w="2336" w:type="dxa"/>
            <w:vMerge w:val="restart"/>
            <w:tcBorders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Эксплуатационное обслуживание объектов муниципальной собственности</w:t>
            </w:r>
          </w:p>
        </w:tc>
        <w:tc>
          <w:tcPr>
            <w:tcW w:w="1508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всего, в т.ч.</w:t>
            </w:r>
          </w:p>
        </w:tc>
        <w:tc>
          <w:tcPr>
            <w:tcW w:w="1700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509 206,99</w:t>
            </w:r>
          </w:p>
        </w:tc>
        <w:tc>
          <w:tcPr>
            <w:tcW w:w="1559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509 206,99</w:t>
            </w:r>
          </w:p>
        </w:tc>
        <w:tc>
          <w:tcPr>
            <w:tcW w:w="992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АБМР</w:t>
            </w:r>
          </w:p>
        </w:tc>
      </w:tr>
      <w:tr>
        <w:trPr>
          <w:trHeight w:val="300" w:hRule="atLeast"/>
        </w:trPr>
        <w:tc>
          <w:tcPr>
            <w:tcW w:w="550" w:type="dxa"/>
            <w:vMerge w:val="continue"/>
            <w:tcBorders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vMerge w:val="continue"/>
            <w:tcBorders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700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65 259,11</w:t>
            </w:r>
          </w:p>
        </w:tc>
        <w:tc>
          <w:tcPr>
            <w:tcW w:w="1559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65 259,11</w:t>
            </w:r>
          </w:p>
        </w:tc>
        <w:tc>
          <w:tcPr>
            <w:tcW w:w="992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АБМР</w:t>
            </w:r>
          </w:p>
        </w:tc>
      </w:tr>
      <w:tr>
        <w:trPr>
          <w:trHeight w:val="300" w:hRule="atLeast"/>
        </w:trPr>
        <w:tc>
          <w:tcPr>
            <w:tcW w:w="550" w:type="dxa"/>
            <w:vMerge w:val="continue"/>
            <w:tcBorders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vMerge w:val="continue"/>
            <w:tcBorders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700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326 474,16</w:t>
            </w:r>
          </w:p>
        </w:tc>
        <w:tc>
          <w:tcPr>
            <w:tcW w:w="1559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326 474,16</w:t>
            </w:r>
          </w:p>
        </w:tc>
        <w:tc>
          <w:tcPr>
            <w:tcW w:w="992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АБМР</w:t>
            </w:r>
          </w:p>
        </w:tc>
      </w:tr>
      <w:tr>
        <w:trPr>
          <w:trHeight w:val="300" w:hRule="atLeast"/>
        </w:trPr>
        <w:tc>
          <w:tcPr>
            <w:tcW w:w="550" w:type="dxa"/>
            <w:vMerge w:val="continue"/>
            <w:tcBorders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vMerge w:val="continue"/>
            <w:tcBorders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700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117 473,72</w:t>
            </w:r>
          </w:p>
        </w:tc>
        <w:tc>
          <w:tcPr>
            <w:tcW w:w="1559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117 473,72</w:t>
            </w:r>
          </w:p>
        </w:tc>
        <w:tc>
          <w:tcPr>
            <w:tcW w:w="992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АБМР</w:t>
            </w:r>
          </w:p>
        </w:tc>
      </w:tr>
      <w:tr>
        <w:trPr>
          <w:trHeight w:val="300" w:hRule="atLeast"/>
        </w:trPr>
        <w:tc>
          <w:tcPr>
            <w:tcW w:w="550" w:type="dxa"/>
            <w:vMerge w:val="continue"/>
            <w:tcBorders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vMerge w:val="continue"/>
            <w:tcBorders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700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АБМР</w:t>
            </w:r>
          </w:p>
        </w:tc>
      </w:tr>
      <w:tr>
        <w:trPr>
          <w:trHeight w:val="300" w:hRule="atLeast"/>
        </w:trPr>
        <w:tc>
          <w:tcPr>
            <w:tcW w:w="550" w:type="dxa"/>
            <w:vMerge w:val="continue"/>
            <w:tcBorders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vMerge w:val="continue"/>
            <w:tcBorders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700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АБМР</w:t>
            </w:r>
          </w:p>
        </w:tc>
      </w:tr>
      <w:tr>
        <w:trPr>
          <w:trHeight w:val="300" w:hRule="atLeast"/>
        </w:trPr>
        <w:tc>
          <w:tcPr>
            <w:tcW w:w="550" w:type="dxa"/>
            <w:vMerge w:val="restart"/>
            <w:tcBorders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2336" w:type="dxa"/>
            <w:vMerge w:val="restart"/>
            <w:tcBorders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Транспортные услуги</w:t>
            </w:r>
          </w:p>
        </w:tc>
        <w:tc>
          <w:tcPr>
            <w:tcW w:w="1508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всего, в т.ч.</w:t>
            </w:r>
          </w:p>
        </w:tc>
        <w:tc>
          <w:tcPr>
            <w:tcW w:w="1700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8 000,00</w:t>
            </w:r>
          </w:p>
        </w:tc>
        <w:tc>
          <w:tcPr>
            <w:tcW w:w="1559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8 000,00</w:t>
            </w:r>
          </w:p>
        </w:tc>
        <w:tc>
          <w:tcPr>
            <w:tcW w:w="992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АБМР</w:t>
            </w:r>
          </w:p>
        </w:tc>
      </w:tr>
      <w:tr>
        <w:trPr>
          <w:trHeight w:val="300" w:hRule="atLeast"/>
        </w:trPr>
        <w:tc>
          <w:tcPr>
            <w:tcW w:w="550" w:type="dxa"/>
            <w:vMerge w:val="continue"/>
            <w:tcBorders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vMerge w:val="continue"/>
            <w:tcBorders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700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8 000,00</w:t>
            </w:r>
          </w:p>
        </w:tc>
        <w:tc>
          <w:tcPr>
            <w:tcW w:w="1559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8 000,00</w:t>
            </w:r>
          </w:p>
        </w:tc>
        <w:tc>
          <w:tcPr>
            <w:tcW w:w="992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АБМР</w:t>
            </w:r>
          </w:p>
        </w:tc>
      </w:tr>
      <w:tr>
        <w:trPr>
          <w:trHeight w:val="300" w:hRule="atLeast"/>
        </w:trPr>
        <w:tc>
          <w:tcPr>
            <w:tcW w:w="550" w:type="dxa"/>
            <w:vMerge w:val="continue"/>
            <w:tcBorders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vMerge w:val="continue"/>
            <w:tcBorders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700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АБМР</w:t>
            </w:r>
          </w:p>
        </w:tc>
      </w:tr>
      <w:tr>
        <w:trPr>
          <w:trHeight w:val="300" w:hRule="atLeast"/>
        </w:trPr>
        <w:tc>
          <w:tcPr>
            <w:tcW w:w="550" w:type="dxa"/>
            <w:vMerge w:val="continue"/>
            <w:tcBorders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vMerge w:val="continue"/>
            <w:tcBorders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700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АБМР</w:t>
            </w:r>
          </w:p>
        </w:tc>
      </w:tr>
      <w:tr>
        <w:trPr>
          <w:trHeight w:val="300" w:hRule="atLeast"/>
        </w:trPr>
        <w:tc>
          <w:tcPr>
            <w:tcW w:w="550" w:type="dxa"/>
            <w:vMerge w:val="continue"/>
            <w:tcBorders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vMerge w:val="continue"/>
            <w:tcBorders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700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АБМР</w:t>
            </w:r>
          </w:p>
        </w:tc>
      </w:tr>
      <w:tr>
        <w:trPr>
          <w:trHeight w:val="300" w:hRule="atLeast"/>
        </w:trPr>
        <w:tc>
          <w:tcPr>
            <w:tcW w:w="550" w:type="dxa"/>
            <w:vMerge w:val="continue"/>
            <w:tcBorders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vMerge w:val="continue"/>
            <w:tcBorders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700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АБМР</w:t>
            </w:r>
          </w:p>
        </w:tc>
      </w:tr>
      <w:tr>
        <w:trPr>
          <w:trHeight w:val="300" w:hRule="atLeast"/>
        </w:trPr>
        <w:tc>
          <w:tcPr>
            <w:tcW w:w="550" w:type="dxa"/>
            <w:vMerge w:val="restart"/>
            <w:tcBorders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2336" w:type="dxa"/>
            <w:vMerge w:val="restart"/>
            <w:tcBorders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Приобретение товаро-материальных ценностей</w:t>
            </w:r>
          </w:p>
        </w:tc>
        <w:tc>
          <w:tcPr>
            <w:tcW w:w="1508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всего, в т.ч.</w:t>
            </w:r>
          </w:p>
        </w:tc>
        <w:tc>
          <w:tcPr>
            <w:tcW w:w="1700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25 715,00</w:t>
            </w:r>
          </w:p>
        </w:tc>
        <w:tc>
          <w:tcPr>
            <w:tcW w:w="1559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25 715,00</w:t>
            </w:r>
          </w:p>
        </w:tc>
        <w:tc>
          <w:tcPr>
            <w:tcW w:w="992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АБМР</w:t>
            </w:r>
          </w:p>
        </w:tc>
      </w:tr>
      <w:tr>
        <w:trPr>
          <w:trHeight w:val="300" w:hRule="atLeast"/>
        </w:trPr>
        <w:tc>
          <w:tcPr>
            <w:tcW w:w="550" w:type="dxa"/>
            <w:vMerge w:val="continue"/>
            <w:tcBorders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vMerge w:val="continue"/>
            <w:tcBorders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700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1559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992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АБМР</w:t>
            </w:r>
          </w:p>
        </w:tc>
      </w:tr>
      <w:tr>
        <w:trPr>
          <w:trHeight w:val="300" w:hRule="atLeast"/>
        </w:trPr>
        <w:tc>
          <w:tcPr>
            <w:tcW w:w="550" w:type="dxa"/>
            <w:vMerge w:val="continue"/>
            <w:tcBorders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vMerge w:val="continue"/>
            <w:tcBorders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700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11 505,00</w:t>
            </w:r>
          </w:p>
        </w:tc>
        <w:tc>
          <w:tcPr>
            <w:tcW w:w="1559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11 505,00</w:t>
            </w:r>
          </w:p>
        </w:tc>
        <w:tc>
          <w:tcPr>
            <w:tcW w:w="992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АБМР</w:t>
            </w:r>
          </w:p>
        </w:tc>
      </w:tr>
      <w:tr>
        <w:trPr>
          <w:trHeight w:val="300" w:hRule="atLeast"/>
        </w:trPr>
        <w:tc>
          <w:tcPr>
            <w:tcW w:w="550" w:type="dxa"/>
            <w:vMerge w:val="continue"/>
            <w:tcBorders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vMerge w:val="continue"/>
            <w:tcBorders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700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11 210,00</w:t>
            </w:r>
          </w:p>
        </w:tc>
        <w:tc>
          <w:tcPr>
            <w:tcW w:w="1559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11 210,00</w:t>
            </w:r>
          </w:p>
        </w:tc>
        <w:tc>
          <w:tcPr>
            <w:tcW w:w="992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АБМР</w:t>
            </w:r>
          </w:p>
        </w:tc>
      </w:tr>
      <w:tr>
        <w:trPr>
          <w:trHeight w:val="300" w:hRule="atLeast"/>
        </w:trPr>
        <w:tc>
          <w:tcPr>
            <w:tcW w:w="550" w:type="dxa"/>
            <w:vMerge w:val="continue"/>
            <w:tcBorders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vMerge w:val="continue"/>
            <w:tcBorders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700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АБМР</w:t>
            </w:r>
          </w:p>
        </w:tc>
      </w:tr>
      <w:tr>
        <w:trPr>
          <w:trHeight w:val="300" w:hRule="atLeast"/>
        </w:trPr>
        <w:tc>
          <w:tcPr>
            <w:tcW w:w="550" w:type="dxa"/>
            <w:vMerge w:val="continue"/>
            <w:tcBorders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vMerge w:val="continue"/>
            <w:tcBorders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700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АБМР</w:t>
            </w:r>
          </w:p>
        </w:tc>
      </w:tr>
      <w:tr>
        <w:trPr>
          <w:trHeight w:val="300" w:hRule="atLeast"/>
        </w:trPr>
        <w:tc>
          <w:tcPr>
            <w:tcW w:w="550" w:type="dxa"/>
            <w:vMerge w:val="restart"/>
            <w:tcBorders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2336" w:type="dxa"/>
            <w:vMerge w:val="restart"/>
            <w:tcBorders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Приобретение программного обеспечения</w:t>
            </w:r>
          </w:p>
        </w:tc>
        <w:tc>
          <w:tcPr>
            <w:tcW w:w="1508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всего, в т.ч.</w:t>
            </w:r>
          </w:p>
        </w:tc>
        <w:tc>
          <w:tcPr>
            <w:tcW w:w="1700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188 115,00</w:t>
            </w:r>
          </w:p>
        </w:tc>
        <w:tc>
          <w:tcPr>
            <w:tcW w:w="1559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188 115,00</w:t>
            </w:r>
          </w:p>
        </w:tc>
        <w:tc>
          <w:tcPr>
            <w:tcW w:w="992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АБМР</w:t>
            </w:r>
          </w:p>
        </w:tc>
      </w:tr>
      <w:tr>
        <w:trPr>
          <w:trHeight w:val="300" w:hRule="atLeast"/>
        </w:trPr>
        <w:tc>
          <w:tcPr>
            <w:tcW w:w="550" w:type="dxa"/>
            <w:vMerge w:val="continue"/>
            <w:tcBorders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vMerge w:val="continue"/>
            <w:tcBorders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700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АБМР</w:t>
            </w:r>
          </w:p>
        </w:tc>
      </w:tr>
      <w:tr>
        <w:trPr>
          <w:trHeight w:val="300" w:hRule="atLeast"/>
        </w:trPr>
        <w:tc>
          <w:tcPr>
            <w:tcW w:w="550" w:type="dxa"/>
            <w:vMerge w:val="continue"/>
            <w:tcBorders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vMerge w:val="continue"/>
            <w:tcBorders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700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129 490,00</w:t>
            </w:r>
          </w:p>
        </w:tc>
        <w:tc>
          <w:tcPr>
            <w:tcW w:w="1559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129 490,00</w:t>
            </w:r>
          </w:p>
        </w:tc>
        <w:tc>
          <w:tcPr>
            <w:tcW w:w="992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АБМР</w:t>
            </w:r>
          </w:p>
        </w:tc>
      </w:tr>
      <w:tr>
        <w:trPr>
          <w:trHeight w:val="300" w:hRule="atLeast"/>
        </w:trPr>
        <w:tc>
          <w:tcPr>
            <w:tcW w:w="550" w:type="dxa"/>
            <w:vMerge w:val="continue"/>
            <w:tcBorders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vMerge w:val="continue"/>
            <w:tcBorders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700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58 625,00</w:t>
            </w:r>
          </w:p>
        </w:tc>
        <w:tc>
          <w:tcPr>
            <w:tcW w:w="1559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58 625,00</w:t>
            </w:r>
          </w:p>
        </w:tc>
        <w:tc>
          <w:tcPr>
            <w:tcW w:w="992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АБМР</w:t>
            </w:r>
          </w:p>
        </w:tc>
      </w:tr>
      <w:tr>
        <w:trPr>
          <w:trHeight w:val="300" w:hRule="atLeast"/>
        </w:trPr>
        <w:tc>
          <w:tcPr>
            <w:tcW w:w="550" w:type="dxa"/>
            <w:vMerge w:val="continue"/>
            <w:tcBorders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vMerge w:val="continue"/>
            <w:tcBorders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700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АБМР</w:t>
            </w:r>
          </w:p>
        </w:tc>
      </w:tr>
      <w:tr>
        <w:trPr>
          <w:trHeight w:val="300" w:hRule="atLeast"/>
        </w:trPr>
        <w:tc>
          <w:tcPr>
            <w:tcW w:w="550" w:type="dxa"/>
            <w:vMerge w:val="continue"/>
            <w:tcBorders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vMerge w:val="continue"/>
            <w:tcBorders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700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АБМР</w:t>
            </w:r>
          </w:p>
        </w:tc>
      </w:tr>
      <w:tr>
        <w:trPr>
          <w:trHeight w:val="300" w:hRule="atLeast"/>
        </w:trPr>
        <w:tc>
          <w:tcPr>
            <w:tcW w:w="550" w:type="dxa"/>
            <w:vMerge w:val="restart"/>
            <w:tcBorders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2336" w:type="dxa"/>
            <w:vMerge w:val="restart"/>
            <w:tcBorders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Повышение квалификации сотрудников</w:t>
            </w:r>
          </w:p>
        </w:tc>
        <w:tc>
          <w:tcPr>
            <w:tcW w:w="1508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всего, в т.ч.</w:t>
            </w:r>
          </w:p>
        </w:tc>
        <w:tc>
          <w:tcPr>
            <w:tcW w:w="1700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36 600,00</w:t>
            </w:r>
          </w:p>
        </w:tc>
        <w:tc>
          <w:tcPr>
            <w:tcW w:w="1559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36 600,00</w:t>
            </w:r>
          </w:p>
        </w:tc>
        <w:tc>
          <w:tcPr>
            <w:tcW w:w="992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АБМР</w:t>
            </w:r>
          </w:p>
        </w:tc>
      </w:tr>
      <w:tr>
        <w:trPr>
          <w:trHeight w:val="300" w:hRule="atLeast"/>
        </w:trPr>
        <w:tc>
          <w:tcPr>
            <w:tcW w:w="550" w:type="dxa"/>
            <w:vMerge w:val="continue"/>
            <w:tcBorders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vMerge w:val="continue"/>
            <w:tcBorders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700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АБМР</w:t>
            </w:r>
          </w:p>
        </w:tc>
      </w:tr>
      <w:tr>
        <w:trPr>
          <w:trHeight w:val="300" w:hRule="atLeast"/>
        </w:trPr>
        <w:tc>
          <w:tcPr>
            <w:tcW w:w="550" w:type="dxa"/>
            <w:vMerge w:val="continue"/>
            <w:tcBorders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vMerge w:val="continue"/>
            <w:tcBorders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700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559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992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АБМР</w:t>
            </w:r>
          </w:p>
        </w:tc>
      </w:tr>
      <w:tr>
        <w:trPr>
          <w:trHeight w:val="300" w:hRule="atLeast"/>
        </w:trPr>
        <w:tc>
          <w:tcPr>
            <w:tcW w:w="550" w:type="dxa"/>
            <w:vMerge w:val="continue"/>
            <w:tcBorders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vMerge w:val="continue"/>
            <w:tcBorders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700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6 600,00</w:t>
            </w:r>
          </w:p>
        </w:tc>
        <w:tc>
          <w:tcPr>
            <w:tcW w:w="1559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6 600,00</w:t>
            </w:r>
          </w:p>
        </w:tc>
        <w:tc>
          <w:tcPr>
            <w:tcW w:w="992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АБМР</w:t>
            </w:r>
          </w:p>
        </w:tc>
      </w:tr>
      <w:tr>
        <w:trPr>
          <w:trHeight w:val="300" w:hRule="atLeast"/>
        </w:trPr>
        <w:tc>
          <w:tcPr>
            <w:tcW w:w="550" w:type="dxa"/>
            <w:vMerge w:val="continue"/>
            <w:tcBorders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vMerge w:val="continue"/>
            <w:tcBorders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700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АБМР</w:t>
            </w:r>
          </w:p>
        </w:tc>
      </w:tr>
      <w:tr>
        <w:trPr>
          <w:trHeight w:val="300" w:hRule="atLeast"/>
        </w:trPr>
        <w:tc>
          <w:tcPr>
            <w:tcW w:w="550" w:type="dxa"/>
            <w:vMerge w:val="continue"/>
            <w:tcBorders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vMerge w:val="continue"/>
            <w:tcBorders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700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АБМР</w:t>
            </w:r>
          </w:p>
        </w:tc>
      </w:tr>
    </w:tbl>
    <w:p>
      <w:pPr>
        <w:spacing w:line="26" w:lineRule="atLeast"/>
        <w:ind w:left="10800" w:firstLine="0"/>
        <w:rPr>
          <w:sz w:val="28"/>
          <w:szCs w:val="28"/>
        </w:rPr>
      </w:pPr>
    </w:p>
    <w:p>
      <w:pPr>
        <w:spacing w:line="26" w:lineRule="atLeast"/>
        <w:ind w:left="10800" w:firstLine="0"/>
        <w:rPr>
          <w:sz w:val="28"/>
          <w:szCs w:val="28"/>
        </w:rPr>
      </w:pPr>
    </w:p>
    <w:p>
      <w:pPr>
        <w:spacing w:line="26" w:lineRule="atLeast"/>
        <w:ind w:left="1080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/>
    </w:p>
    <w:p>
      <w:pPr>
        <w:jc w:val="center"/>
      </w:pPr>
    </w:p>
    <w:p>
      <w:pPr>
        <w:tabs>
          <w:tab w:val="left" w:pos="6675"/>
        </w:tabs>
      </w:pPr>
      <w:r>
        <w:tab/>
      </w:r>
    </w:p>
    <w:tbl>
      <w:tblPr>
        <w:tblStyle w:val="12"/>
        <w:tblW w:w="15584" w:type="dxa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2"/>
        <w:gridCol w:w="2293"/>
        <w:gridCol w:w="1719"/>
        <w:gridCol w:w="1701"/>
        <w:gridCol w:w="1133"/>
        <w:gridCol w:w="1984"/>
        <w:gridCol w:w="1133"/>
        <w:gridCol w:w="1133"/>
        <w:gridCol w:w="1836"/>
      </w:tblGrid>
      <w:tr>
        <w:trPr>
          <w:trHeight w:val="619" w:hRule="atLeast"/>
        </w:trPr>
        <w:tc>
          <w:tcPr>
            <w:tcW w:w="15584" w:type="dxa"/>
            <w:gridSpan w:val="9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РАЗДЕЛ 4. ГРУППИРОВКА ОБЪЕМОВ ФИНАНСИРОВАНИЯ ПРОГРАММНЫХ МЕРОПРИЯТИЙ ПО ИСТОЧНИКАМ ФИНАНСИРОВАНИЯ РАСПОРЯДИТЕЛЯМИ СРЕДСТВ МП</w:t>
            </w:r>
          </w:p>
        </w:tc>
      </w:tr>
      <w:tr>
        <w:trPr>
          <w:trHeight w:val="324" w:hRule="atLeast"/>
        </w:trPr>
        <w:tc>
          <w:tcPr>
            <w:tcW w:w="15584" w:type="dxa"/>
            <w:gridSpan w:val="9"/>
            <w:tcBorders>
              <w:bottom w:val="single" w:color="00000A" w:sz="8" w:space="0"/>
              <w:insideH w:val="single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>
        <w:trPr>
          <w:trHeight w:val="442" w:hRule="atLeast"/>
        </w:trPr>
        <w:tc>
          <w:tcPr>
            <w:tcW w:w="2652" w:type="dxa"/>
            <w:vMerge w:val="restart"/>
            <w:tcBorders>
              <w:left w:val="single" w:color="00000A" w:sz="8" w:space="0"/>
              <w:bottom w:val="single" w:color="000001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tcMar>
              <w:left w:w="98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Распорядитель средств МП</w:t>
            </w:r>
          </w:p>
        </w:tc>
        <w:tc>
          <w:tcPr>
            <w:tcW w:w="2293" w:type="dxa"/>
            <w:vMerge w:val="restart"/>
            <w:tcBorders>
              <w:left w:val="single" w:color="00000A" w:sz="8" w:space="0"/>
              <w:bottom w:val="single" w:color="000001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tcMar>
              <w:left w:w="98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10639" w:type="dxa"/>
            <w:gridSpan w:val="7"/>
            <w:tcBorders>
              <w:top w:val="single" w:color="00000A" w:sz="8" w:space="0"/>
              <w:bottom w:val="single" w:color="00000A" w:sz="8" w:space="0"/>
              <w:right w:val="single" w:color="000001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Предельные объемы финансирования (в ценах соответствующих лет, в руб.)</w:t>
            </w:r>
          </w:p>
        </w:tc>
      </w:tr>
      <w:tr>
        <w:trPr>
          <w:trHeight w:val="324" w:hRule="atLeast"/>
        </w:trPr>
        <w:tc>
          <w:tcPr>
            <w:tcW w:w="2652" w:type="dxa"/>
            <w:vMerge w:val="continue"/>
            <w:tcBorders>
              <w:left w:val="single" w:color="00000A" w:sz="8" w:space="0"/>
              <w:bottom w:val="single" w:color="000001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tcMar>
              <w:left w:w="98" w:type="dxa"/>
            </w:tcMar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93" w:type="dxa"/>
            <w:vMerge w:val="continue"/>
            <w:tcBorders>
              <w:left w:val="single" w:color="00000A" w:sz="8" w:space="0"/>
              <w:bottom w:val="single" w:color="000001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tcMar>
              <w:left w:w="98" w:type="dxa"/>
            </w:tcMar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19" w:type="dxa"/>
            <w:vMerge w:val="restart"/>
            <w:tcBorders>
              <w:left w:val="single" w:color="00000A" w:sz="8" w:space="0"/>
              <w:bottom w:val="single" w:color="000001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tcMar>
              <w:left w:w="98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920" w:type="dxa"/>
            <w:gridSpan w:val="6"/>
            <w:tcBorders>
              <w:top w:val="single" w:color="00000A" w:sz="8" w:space="0"/>
              <w:bottom w:val="single" w:color="00000A" w:sz="8" w:space="0"/>
              <w:right w:val="single" w:color="000001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в том числе по источникам финансирования</w:t>
            </w:r>
          </w:p>
        </w:tc>
      </w:tr>
      <w:tr>
        <w:trPr>
          <w:trHeight w:val="1416" w:hRule="atLeast"/>
        </w:trPr>
        <w:tc>
          <w:tcPr>
            <w:tcW w:w="2652" w:type="dxa"/>
            <w:vMerge w:val="continue"/>
            <w:tcBorders>
              <w:left w:val="single" w:color="00000A" w:sz="8" w:space="0"/>
              <w:bottom w:val="single" w:color="000001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tcMar>
              <w:left w:w="98" w:type="dxa"/>
            </w:tcMar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93" w:type="dxa"/>
            <w:vMerge w:val="continue"/>
            <w:tcBorders>
              <w:left w:val="single" w:color="00000A" w:sz="8" w:space="0"/>
              <w:bottom w:val="single" w:color="000001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tcMar>
              <w:left w:w="98" w:type="dxa"/>
            </w:tcMar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19" w:type="dxa"/>
            <w:vMerge w:val="continue"/>
            <w:tcBorders>
              <w:left w:val="single" w:color="00000A" w:sz="8" w:space="0"/>
              <w:bottom w:val="single" w:color="000001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tcMar>
              <w:left w:w="98" w:type="dxa"/>
            </w:tcMar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984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 Быстринского муниципального района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 ЭСП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 АСП</w:t>
            </w:r>
          </w:p>
        </w:tc>
        <w:tc>
          <w:tcPr>
            <w:tcW w:w="1836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</w:tr>
      <w:tr>
        <w:trPr>
          <w:trHeight w:val="324" w:hRule="atLeast"/>
        </w:trPr>
        <w:tc>
          <w:tcPr>
            <w:tcW w:w="2652" w:type="dxa"/>
            <w:tcBorders>
              <w:left w:val="single" w:color="00000A" w:sz="8" w:space="0"/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tcMar>
              <w:left w:w="98" w:type="dxa"/>
            </w:tcMar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9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19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36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>
        <w:trPr>
          <w:trHeight w:val="368" w:hRule="atLeast"/>
        </w:trPr>
        <w:tc>
          <w:tcPr>
            <w:tcW w:w="2652" w:type="dxa"/>
            <w:vMerge w:val="restart"/>
            <w:tcBorders>
              <w:left w:val="single" w:color="00000A" w:sz="8" w:space="0"/>
              <w:bottom w:val="single" w:color="000001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tcMar>
              <w:left w:w="98" w:type="dxa"/>
            </w:tcMar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1.Проведение межевых работ.</w:t>
            </w:r>
          </w:p>
        </w:tc>
        <w:tc>
          <w:tcPr>
            <w:tcW w:w="229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полугодие 2014</w:t>
            </w:r>
          </w:p>
        </w:tc>
        <w:tc>
          <w:tcPr>
            <w:tcW w:w="1719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557 000,00</w:t>
            </w:r>
          </w:p>
        </w:tc>
        <w:tc>
          <w:tcPr>
            <w:tcW w:w="1701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557 000,00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36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>
        <w:trPr>
          <w:trHeight w:val="368" w:hRule="atLeast"/>
        </w:trPr>
        <w:tc>
          <w:tcPr>
            <w:tcW w:w="2652" w:type="dxa"/>
            <w:vMerge w:val="continue"/>
            <w:tcBorders>
              <w:left w:val="single" w:color="00000A" w:sz="8" w:space="0"/>
              <w:bottom w:val="single" w:color="000001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tcMar>
              <w:left w:w="98" w:type="dxa"/>
            </w:tcMar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9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II полугодие 2014</w:t>
            </w:r>
          </w:p>
        </w:tc>
        <w:tc>
          <w:tcPr>
            <w:tcW w:w="1719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510 796,03</w:t>
            </w:r>
          </w:p>
        </w:tc>
        <w:tc>
          <w:tcPr>
            <w:tcW w:w="1701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510 796,03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36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>
        <w:trPr>
          <w:trHeight w:val="368" w:hRule="atLeast"/>
        </w:trPr>
        <w:tc>
          <w:tcPr>
            <w:tcW w:w="2652" w:type="dxa"/>
            <w:vMerge w:val="continue"/>
            <w:tcBorders>
              <w:left w:val="single" w:color="00000A" w:sz="8" w:space="0"/>
              <w:bottom w:val="single" w:color="000001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tcMar>
              <w:left w:w="98" w:type="dxa"/>
            </w:tcMar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9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полугодие 2015</w:t>
            </w:r>
          </w:p>
        </w:tc>
        <w:tc>
          <w:tcPr>
            <w:tcW w:w="1719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36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>
        <w:trPr>
          <w:trHeight w:val="368" w:hRule="atLeast"/>
        </w:trPr>
        <w:tc>
          <w:tcPr>
            <w:tcW w:w="2652" w:type="dxa"/>
            <w:vMerge w:val="continue"/>
            <w:tcBorders>
              <w:left w:val="single" w:color="00000A" w:sz="8" w:space="0"/>
              <w:bottom w:val="single" w:color="000001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tcMar>
              <w:left w:w="98" w:type="dxa"/>
            </w:tcMar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9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II полугодие 2015</w:t>
            </w:r>
          </w:p>
        </w:tc>
        <w:tc>
          <w:tcPr>
            <w:tcW w:w="1719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246 033,51</w:t>
            </w:r>
          </w:p>
        </w:tc>
        <w:tc>
          <w:tcPr>
            <w:tcW w:w="1701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246 033,51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36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>
        <w:trPr>
          <w:trHeight w:val="368" w:hRule="atLeast"/>
        </w:trPr>
        <w:tc>
          <w:tcPr>
            <w:tcW w:w="2652" w:type="dxa"/>
            <w:vMerge w:val="continue"/>
            <w:tcBorders>
              <w:left w:val="single" w:color="00000A" w:sz="8" w:space="0"/>
              <w:bottom w:val="single" w:color="000001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tcMar>
              <w:left w:w="98" w:type="dxa"/>
            </w:tcMar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9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полугодие 2016</w:t>
            </w:r>
          </w:p>
        </w:tc>
        <w:tc>
          <w:tcPr>
            <w:tcW w:w="1719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36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>
        <w:trPr>
          <w:trHeight w:val="368" w:hRule="atLeast"/>
        </w:trPr>
        <w:tc>
          <w:tcPr>
            <w:tcW w:w="2652" w:type="dxa"/>
            <w:vMerge w:val="continue"/>
            <w:tcBorders>
              <w:left w:val="single" w:color="00000A" w:sz="8" w:space="0"/>
              <w:bottom w:val="single" w:color="000001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tcMar>
              <w:left w:w="98" w:type="dxa"/>
            </w:tcMar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9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II полугодие 2016</w:t>
            </w:r>
          </w:p>
        </w:tc>
        <w:tc>
          <w:tcPr>
            <w:tcW w:w="1719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401 160,95</w:t>
            </w:r>
          </w:p>
        </w:tc>
        <w:tc>
          <w:tcPr>
            <w:tcW w:w="1701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401 160,95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36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>
        <w:trPr>
          <w:trHeight w:val="368" w:hRule="atLeast"/>
        </w:trPr>
        <w:tc>
          <w:tcPr>
            <w:tcW w:w="2652" w:type="dxa"/>
            <w:vMerge w:val="continue"/>
            <w:tcBorders>
              <w:left w:val="single" w:color="00000A" w:sz="8" w:space="0"/>
              <w:bottom w:val="single" w:color="000001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tcMar>
              <w:left w:w="98" w:type="dxa"/>
            </w:tcMar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9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полугодие 2017</w:t>
            </w:r>
          </w:p>
        </w:tc>
        <w:tc>
          <w:tcPr>
            <w:tcW w:w="1719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36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>
        <w:trPr>
          <w:trHeight w:val="368" w:hRule="atLeast"/>
        </w:trPr>
        <w:tc>
          <w:tcPr>
            <w:tcW w:w="2652" w:type="dxa"/>
            <w:vMerge w:val="continue"/>
            <w:tcBorders>
              <w:left w:val="single" w:color="00000A" w:sz="8" w:space="0"/>
              <w:bottom w:val="single" w:color="000001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tcMar>
              <w:left w:w="98" w:type="dxa"/>
            </w:tcMar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9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II полугодие 2017</w:t>
            </w:r>
          </w:p>
        </w:tc>
        <w:tc>
          <w:tcPr>
            <w:tcW w:w="1719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354 000,00</w:t>
            </w:r>
          </w:p>
        </w:tc>
        <w:tc>
          <w:tcPr>
            <w:tcW w:w="1701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354 000,00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36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>
        <w:trPr>
          <w:trHeight w:val="368" w:hRule="atLeast"/>
        </w:trPr>
        <w:tc>
          <w:tcPr>
            <w:tcW w:w="2652" w:type="dxa"/>
            <w:vMerge w:val="continue"/>
            <w:tcBorders>
              <w:left w:val="single" w:color="00000A" w:sz="8" w:space="0"/>
              <w:bottom w:val="single" w:color="000001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tcMar>
              <w:left w:w="98" w:type="dxa"/>
            </w:tcMar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9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полугодие 2018</w:t>
            </w:r>
          </w:p>
        </w:tc>
        <w:tc>
          <w:tcPr>
            <w:tcW w:w="1719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36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>
        <w:trPr>
          <w:trHeight w:val="368" w:hRule="atLeast"/>
        </w:trPr>
        <w:tc>
          <w:tcPr>
            <w:tcW w:w="2652" w:type="dxa"/>
            <w:vMerge w:val="continue"/>
            <w:tcBorders>
              <w:left w:val="single" w:color="00000A" w:sz="8" w:space="0"/>
              <w:bottom w:val="single" w:color="000001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tcMar>
              <w:left w:w="98" w:type="dxa"/>
            </w:tcMar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9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II полугодие 2018</w:t>
            </w:r>
          </w:p>
        </w:tc>
        <w:tc>
          <w:tcPr>
            <w:tcW w:w="1719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701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36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>
        <w:trPr>
          <w:trHeight w:val="368" w:hRule="atLeast"/>
        </w:trPr>
        <w:tc>
          <w:tcPr>
            <w:tcW w:w="2652" w:type="dxa"/>
            <w:vMerge w:val="restart"/>
            <w:tcBorders>
              <w:left w:val="single" w:color="00000A" w:sz="8" w:space="0"/>
              <w:bottom w:val="single" w:color="000001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tcMar>
              <w:left w:w="98" w:type="dxa"/>
            </w:tcMar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2.Проведение работ по технической инвентаризации недвижимого имущества</w:t>
            </w:r>
          </w:p>
        </w:tc>
        <w:tc>
          <w:tcPr>
            <w:tcW w:w="229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полугодие 2014</w:t>
            </w:r>
          </w:p>
        </w:tc>
        <w:tc>
          <w:tcPr>
            <w:tcW w:w="1719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141 738,50</w:t>
            </w:r>
          </w:p>
        </w:tc>
        <w:tc>
          <w:tcPr>
            <w:tcW w:w="1701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141 738,50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36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>
        <w:trPr>
          <w:trHeight w:val="368" w:hRule="atLeast"/>
        </w:trPr>
        <w:tc>
          <w:tcPr>
            <w:tcW w:w="2652" w:type="dxa"/>
            <w:vMerge w:val="continue"/>
            <w:tcBorders>
              <w:left w:val="single" w:color="00000A" w:sz="8" w:space="0"/>
              <w:bottom w:val="single" w:color="000001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tcMar>
              <w:left w:w="98" w:type="dxa"/>
            </w:tcMar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9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II полугодие 2014</w:t>
            </w:r>
          </w:p>
        </w:tc>
        <w:tc>
          <w:tcPr>
            <w:tcW w:w="1719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36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>
        <w:trPr>
          <w:trHeight w:val="368" w:hRule="atLeast"/>
        </w:trPr>
        <w:tc>
          <w:tcPr>
            <w:tcW w:w="2652" w:type="dxa"/>
            <w:vMerge w:val="continue"/>
            <w:tcBorders>
              <w:left w:val="single" w:color="00000A" w:sz="8" w:space="0"/>
              <w:bottom w:val="single" w:color="000001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tcMar>
              <w:left w:w="98" w:type="dxa"/>
            </w:tcMar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9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полугодие 2015</w:t>
            </w:r>
          </w:p>
        </w:tc>
        <w:tc>
          <w:tcPr>
            <w:tcW w:w="1719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36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>
        <w:trPr>
          <w:trHeight w:val="368" w:hRule="atLeast"/>
        </w:trPr>
        <w:tc>
          <w:tcPr>
            <w:tcW w:w="2652" w:type="dxa"/>
            <w:vMerge w:val="continue"/>
            <w:tcBorders>
              <w:left w:val="single" w:color="00000A" w:sz="8" w:space="0"/>
              <w:bottom w:val="single" w:color="000001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tcMar>
              <w:left w:w="98" w:type="dxa"/>
            </w:tcMar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9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II полугодие 2015</w:t>
            </w:r>
          </w:p>
        </w:tc>
        <w:tc>
          <w:tcPr>
            <w:tcW w:w="1719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36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>
        <w:trPr>
          <w:trHeight w:val="368" w:hRule="atLeast"/>
        </w:trPr>
        <w:tc>
          <w:tcPr>
            <w:tcW w:w="2652" w:type="dxa"/>
            <w:vMerge w:val="continue"/>
            <w:tcBorders>
              <w:left w:val="single" w:color="00000A" w:sz="8" w:space="0"/>
              <w:bottom w:val="single" w:color="000001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tcMar>
              <w:left w:w="98" w:type="dxa"/>
            </w:tcMar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9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полугодие 2016</w:t>
            </w:r>
          </w:p>
        </w:tc>
        <w:tc>
          <w:tcPr>
            <w:tcW w:w="1719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36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>
        <w:trPr>
          <w:trHeight w:val="368" w:hRule="atLeast"/>
        </w:trPr>
        <w:tc>
          <w:tcPr>
            <w:tcW w:w="2652" w:type="dxa"/>
            <w:vMerge w:val="continue"/>
            <w:tcBorders>
              <w:left w:val="single" w:color="00000A" w:sz="8" w:space="0"/>
              <w:bottom w:val="single" w:color="000001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tcMar>
              <w:left w:w="98" w:type="dxa"/>
            </w:tcMar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9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II полугодие 2016</w:t>
            </w:r>
          </w:p>
        </w:tc>
        <w:tc>
          <w:tcPr>
            <w:tcW w:w="1719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36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>
        <w:trPr>
          <w:trHeight w:val="368" w:hRule="atLeast"/>
        </w:trPr>
        <w:tc>
          <w:tcPr>
            <w:tcW w:w="2652" w:type="dxa"/>
            <w:vMerge w:val="continue"/>
            <w:tcBorders>
              <w:left w:val="single" w:color="00000A" w:sz="8" w:space="0"/>
              <w:bottom w:val="single" w:color="000001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tcMar>
              <w:left w:w="98" w:type="dxa"/>
            </w:tcMar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9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полугодие 2017</w:t>
            </w:r>
          </w:p>
        </w:tc>
        <w:tc>
          <w:tcPr>
            <w:tcW w:w="1719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36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>
        <w:trPr>
          <w:trHeight w:val="368" w:hRule="atLeast"/>
        </w:trPr>
        <w:tc>
          <w:tcPr>
            <w:tcW w:w="2652" w:type="dxa"/>
            <w:vMerge w:val="continue"/>
            <w:tcBorders>
              <w:left w:val="single" w:color="00000A" w:sz="8" w:space="0"/>
              <w:bottom w:val="single" w:color="000001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tcMar>
              <w:left w:w="98" w:type="dxa"/>
            </w:tcMar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9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II полугодие 2017</w:t>
            </w:r>
          </w:p>
        </w:tc>
        <w:tc>
          <w:tcPr>
            <w:tcW w:w="1719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36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>
        <w:trPr>
          <w:trHeight w:val="368" w:hRule="atLeast"/>
        </w:trPr>
        <w:tc>
          <w:tcPr>
            <w:tcW w:w="2652" w:type="dxa"/>
            <w:vMerge w:val="continue"/>
            <w:tcBorders>
              <w:left w:val="single" w:color="00000A" w:sz="8" w:space="0"/>
              <w:bottom w:val="single" w:color="000001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tcMar>
              <w:left w:w="98" w:type="dxa"/>
            </w:tcMar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9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полугодие 2018</w:t>
            </w:r>
          </w:p>
        </w:tc>
        <w:tc>
          <w:tcPr>
            <w:tcW w:w="1719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36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>
        <w:trPr>
          <w:trHeight w:val="368" w:hRule="atLeast"/>
        </w:trPr>
        <w:tc>
          <w:tcPr>
            <w:tcW w:w="2652" w:type="dxa"/>
            <w:vMerge w:val="continue"/>
            <w:tcBorders>
              <w:left w:val="single" w:color="00000A" w:sz="8" w:space="0"/>
              <w:bottom w:val="single" w:color="000001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tcMar>
              <w:left w:w="98" w:type="dxa"/>
            </w:tcMar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9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II полугодие 2018</w:t>
            </w:r>
          </w:p>
        </w:tc>
        <w:tc>
          <w:tcPr>
            <w:tcW w:w="1719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36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>
        <w:trPr>
          <w:trHeight w:val="368" w:hRule="atLeast"/>
        </w:trPr>
        <w:tc>
          <w:tcPr>
            <w:tcW w:w="2652" w:type="dxa"/>
            <w:vMerge w:val="restart"/>
            <w:tcBorders>
              <w:left w:val="single" w:color="00000A" w:sz="8" w:space="0"/>
              <w:bottom w:val="single" w:color="000001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tcMar>
              <w:left w:w="98" w:type="dxa"/>
            </w:tcMar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3.Приобретение имущества в муниципальную собственность.</w:t>
            </w:r>
          </w:p>
        </w:tc>
        <w:tc>
          <w:tcPr>
            <w:tcW w:w="229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полугодие 2014</w:t>
            </w:r>
          </w:p>
        </w:tc>
        <w:tc>
          <w:tcPr>
            <w:tcW w:w="1719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36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>
        <w:trPr>
          <w:trHeight w:val="368" w:hRule="atLeast"/>
        </w:trPr>
        <w:tc>
          <w:tcPr>
            <w:tcW w:w="2652" w:type="dxa"/>
            <w:vMerge w:val="continue"/>
            <w:tcBorders>
              <w:left w:val="single" w:color="00000A" w:sz="8" w:space="0"/>
              <w:bottom w:val="single" w:color="000001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tcMar>
              <w:left w:w="98" w:type="dxa"/>
            </w:tcMar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9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II полугодие 2014</w:t>
            </w:r>
          </w:p>
        </w:tc>
        <w:tc>
          <w:tcPr>
            <w:tcW w:w="1719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50 189,30</w:t>
            </w:r>
          </w:p>
        </w:tc>
        <w:tc>
          <w:tcPr>
            <w:tcW w:w="1701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50 189,30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36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>
        <w:trPr>
          <w:trHeight w:val="368" w:hRule="atLeast"/>
        </w:trPr>
        <w:tc>
          <w:tcPr>
            <w:tcW w:w="2652" w:type="dxa"/>
            <w:vMerge w:val="continue"/>
            <w:tcBorders>
              <w:left w:val="single" w:color="00000A" w:sz="8" w:space="0"/>
              <w:bottom w:val="single" w:color="000001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tcMar>
              <w:left w:w="98" w:type="dxa"/>
            </w:tcMar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9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полугодие 2015</w:t>
            </w:r>
          </w:p>
        </w:tc>
        <w:tc>
          <w:tcPr>
            <w:tcW w:w="1719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36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>
        <w:trPr>
          <w:trHeight w:val="368" w:hRule="atLeast"/>
        </w:trPr>
        <w:tc>
          <w:tcPr>
            <w:tcW w:w="2652" w:type="dxa"/>
            <w:vMerge w:val="continue"/>
            <w:tcBorders>
              <w:left w:val="single" w:color="00000A" w:sz="8" w:space="0"/>
              <w:bottom w:val="single" w:color="000001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tcMar>
              <w:left w:w="98" w:type="dxa"/>
            </w:tcMar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9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II полугодие 2015</w:t>
            </w:r>
          </w:p>
        </w:tc>
        <w:tc>
          <w:tcPr>
            <w:tcW w:w="1719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2 030 490,00</w:t>
            </w:r>
          </w:p>
        </w:tc>
        <w:tc>
          <w:tcPr>
            <w:tcW w:w="1701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2 030 490,00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36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>
        <w:trPr>
          <w:trHeight w:val="368" w:hRule="atLeast"/>
        </w:trPr>
        <w:tc>
          <w:tcPr>
            <w:tcW w:w="2652" w:type="dxa"/>
            <w:vMerge w:val="continue"/>
            <w:tcBorders>
              <w:left w:val="single" w:color="00000A" w:sz="8" w:space="0"/>
              <w:bottom w:val="single" w:color="000001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tcMar>
              <w:left w:w="98" w:type="dxa"/>
            </w:tcMar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9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полугодие 2016</w:t>
            </w:r>
          </w:p>
        </w:tc>
        <w:tc>
          <w:tcPr>
            <w:tcW w:w="1719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36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>
        <w:trPr>
          <w:trHeight w:val="368" w:hRule="atLeast"/>
        </w:trPr>
        <w:tc>
          <w:tcPr>
            <w:tcW w:w="2652" w:type="dxa"/>
            <w:vMerge w:val="continue"/>
            <w:tcBorders>
              <w:left w:val="single" w:color="00000A" w:sz="8" w:space="0"/>
              <w:bottom w:val="single" w:color="000001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tcMar>
              <w:left w:w="98" w:type="dxa"/>
            </w:tcMar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9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II полугодие 2016</w:t>
            </w:r>
          </w:p>
        </w:tc>
        <w:tc>
          <w:tcPr>
            <w:tcW w:w="1719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9 756 104,00</w:t>
            </w:r>
          </w:p>
        </w:tc>
        <w:tc>
          <w:tcPr>
            <w:tcW w:w="1701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9 756 104,00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36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>
        <w:trPr>
          <w:trHeight w:val="368" w:hRule="atLeast"/>
        </w:trPr>
        <w:tc>
          <w:tcPr>
            <w:tcW w:w="2652" w:type="dxa"/>
            <w:vMerge w:val="continue"/>
            <w:tcBorders>
              <w:left w:val="single" w:color="00000A" w:sz="8" w:space="0"/>
              <w:bottom w:val="single" w:color="000001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tcMar>
              <w:left w:w="98" w:type="dxa"/>
            </w:tcMar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9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полугодие 2017</w:t>
            </w:r>
          </w:p>
        </w:tc>
        <w:tc>
          <w:tcPr>
            <w:tcW w:w="1719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36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>
        <w:trPr>
          <w:trHeight w:val="368" w:hRule="atLeast"/>
        </w:trPr>
        <w:tc>
          <w:tcPr>
            <w:tcW w:w="2652" w:type="dxa"/>
            <w:vMerge w:val="continue"/>
            <w:tcBorders>
              <w:left w:val="single" w:color="00000A" w:sz="8" w:space="0"/>
              <w:bottom w:val="single" w:color="000001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tcMar>
              <w:left w:w="98" w:type="dxa"/>
            </w:tcMar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9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II полугодие 2017</w:t>
            </w:r>
          </w:p>
        </w:tc>
        <w:tc>
          <w:tcPr>
            <w:tcW w:w="1719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36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>
        <w:trPr>
          <w:trHeight w:val="368" w:hRule="atLeast"/>
        </w:trPr>
        <w:tc>
          <w:tcPr>
            <w:tcW w:w="2652" w:type="dxa"/>
            <w:vMerge w:val="continue"/>
            <w:tcBorders>
              <w:left w:val="single" w:color="00000A" w:sz="8" w:space="0"/>
              <w:bottom w:val="single" w:color="000001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tcMar>
              <w:left w:w="98" w:type="dxa"/>
            </w:tcMar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9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полугодие 2018</w:t>
            </w:r>
          </w:p>
        </w:tc>
        <w:tc>
          <w:tcPr>
            <w:tcW w:w="1719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36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>
        <w:trPr>
          <w:trHeight w:val="368" w:hRule="atLeast"/>
        </w:trPr>
        <w:tc>
          <w:tcPr>
            <w:tcW w:w="2652" w:type="dxa"/>
            <w:vMerge w:val="continue"/>
            <w:tcBorders>
              <w:left w:val="single" w:color="00000A" w:sz="8" w:space="0"/>
              <w:bottom w:val="single" w:color="000001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tcMar>
              <w:left w:w="98" w:type="dxa"/>
            </w:tcMar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9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II полугодие 2018</w:t>
            </w:r>
          </w:p>
        </w:tc>
        <w:tc>
          <w:tcPr>
            <w:tcW w:w="1719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36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>
        <w:trPr>
          <w:trHeight w:val="368" w:hRule="atLeast"/>
        </w:trPr>
        <w:tc>
          <w:tcPr>
            <w:tcW w:w="2652" w:type="dxa"/>
            <w:vMerge w:val="restart"/>
            <w:tcBorders>
              <w:left w:val="single" w:color="00000A" w:sz="8" w:space="0"/>
              <w:bottom w:val="single" w:color="000001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tcMar>
              <w:left w:w="98" w:type="dxa"/>
            </w:tcMar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4.Выполнение работ по администрированию доходов.</w:t>
            </w:r>
          </w:p>
        </w:tc>
        <w:tc>
          <w:tcPr>
            <w:tcW w:w="229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полугодие 2014</w:t>
            </w:r>
          </w:p>
        </w:tc>
        <w:tc>
          <w:tcPr>
            <w:tcW w:w="1719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175 228,22</w:t>
            </w:r>
          </w:p>
        </w:tc>
        <w:tc>
          <w:tcPr>
            <w:tcW w:w="1701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175 228,22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36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>
        <w:trPr>
          <w:trHeight w:val="368" w:hRule="atLeast"/>
        </w:trPr>
        <w:tc>
          <w:tcPr>
            <w:tcW w:w="2652" w:type="dxa"/>
            <w:vMerge w:val="continue"/>
            <w:tcBorders>
              <w:left w:val="single" w:color="00000A" w:sz="8" w:space="0"/>
              <w:bottom w:val="single" w:color="000001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tcMar>
              <w:left w:w="98" w:type="dxa"/>
            </w:tcMar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9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II полугодие 2014</w:t>
            </w:r>
          </w:p>
        </w:tc>
        <w:tc>
          <w:tcPr>
            <w:tcW w:w="1719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131 775,00</w:t>
            </w:r>
          </w:p>
        </w:tc>
        <w:tc>
          <w:tcPr>
            <w:tcW w:w="1701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131 775,00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36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>
        <w:trPr>
          <w:trHeight w:val="368" w:hRule="atLeast"/>
        </w:trPr>
        <w:tc>
          <w:tcPr>
            <w:tcW w:w="2652" w:type="dxa"/>
            <w:vMerge w:val="continue"/>
            <w:tcBorders>
              <w:left w:val="single" w:color="00000A" w:sz="8" w:space="0"/>
              <w:bottom w:val="single" w:color="000001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tcMar>
              <w:left w:w="98" w:type="dxa"/>
            </w:tcMar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9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полугодие 2015</w:t>
            </w:r>
          </w:p>
        </w:tc>
        <w:tc>
          <w:tcPr>
            <w:tcW w:w="1719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36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>
        <w:trPr>
          <w:trHeight w:val="368" w:hRule="atLeast"/>
        </w:trPr>
        <w:tc>
          <w:tcPr>
            <w:tcW w:w="2652" w:type="dxa"/>
            <w:vMerge w:val="continue"/>
            <w:tcBorders>
              <w:left w:val="single" w:color="00000A" w:sz="8" w:space="0"/>
              <w:bottom w:val="single" w:color="000001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tcMar>
              <w:left w:w="98" w:type="dxa"/>
            </w:tcMar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9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II полугодие 2015</w:t>
            </w:r>
          </w:p>
        </w:tc>
        <w:tc>
          <w:tcPr>
            <w:tcW w:w="1719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36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>
        <w:trPr>
          <w:trHeight w:val="368" w:hRule="atLeast"/>
        </w:trPr>
        <w:tc>
          <w:tcPr>
            <w:tcW w:w="2652" w:type="dxa"/>
            <w:vMerge w:val="continue"/>
            <w:tcBorders>
              <w:left w:val="single" w:color="00000A" w:sz="8" w:space="0"/>
              <w:bottom w:val="single" w:color="000001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tcMar>
              <w:left w:w="98" w:type="dxa"/>
            </w:tcMar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9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полугодие 2016</w:t>
            </w:r>
          </w:p>
        </w:tc>
        <w:tc>
          <w:tcPr>
            <w:tcW w:w="1719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36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>
        <w:trPr>
          <w:trHeight w:val="368" w:hRule="atLeast"/>
        </w:trPr>
        <w:tc>
          <w:tcPr>
            <w:tcW w:w="2652" w:type="dxa"/>
            <w:vMerge w:val="continue"/>
            <w:tcBorders>
              <w:left w:val="single" w:color="00000A" w:sz="8" w:space="0"/>
              <w:bottom w:val="single" w:color="000001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tcMar>
              <w:left w:w="98" w:type="dxa"/>
            </w:tcMar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9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II полугодие 2016</w:t>
            </w:r>
          </w:p>
        </w:tc>
        <w:tc>
          <w:tcPr>
            <w:tcW w:w="1719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36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>
        <w:trPr>
          <w:trHeight w:val="368" w:hRule="atLeast"/>
        </w:trPr>
        <w:tc>
          <w:tcPr>
            <w:tcW w:w="2652" w:type="dxa"/>
            <w:vMerge w:val="continue"/>
            <w:tcBorders>
              <w:left w:val="single" w:color="00000A" w:sz="8" w:space="0"/>
              <w:bottom w:val="single" w:color="000001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tcMar>
              <w:left w:w="98" w:type="dxa"/>
            </w:tcMar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9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полугодие 2017</w:t>
            </w:r>
          </w:p>
        </w:tc>
        <w:tc>
          <w:tcPr>
            <w:tcW w:w="1719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36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>
        <w:trPr>
          <w:trHeight w:val="368" w:hRule="atLeast"/>
        </w:trPr>
        <w:tc>
          <w:tcPr>
            <w:tcW w:w="2652" w:type="dxa"/>
            <w:vMerge w:val="continue"/>
            <w:tcBorders>
              <w:left w:val="single" w:color="00000A" w:sz="8" w:space="0"/>
              <w:bottom w:val="single" w:color="000001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tcMar>
              <w:left w:w="98" w:type="dxa"/>
            </w:tcMar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9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II полугодие 2017</w:t>
            </w:r>
          </w:p>
        </w:tc>
        <w:tc>
          <w:tcPr>
            <w:tcW w:w="1719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36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>
        <w:trPr>
          <w:trHeight w:val="368" w:hRule="atLeast"/>
        </w:trPr>
        <w:tc>
          <w:tcPr>
            <w:tcW w:w="2652" w:type="dxa"/>
            <w:vMerge w:val="continue"/>
            <w:tcBorders>
              <w:left w:val="single" w:color="00000A" w:sz="8" w:space="0"/>
              <w:bottom w:val="single" w:color="000001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tcMar>
              <w:left w:w="98" w:type="dxa"/>
            </w:tcMar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9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полугодие 2018</w:t>
            </w:r>
          </w:p>
        </w:tc>
        <w:tc>
          <w:tcPr>
            <w:tcW w:w="1719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36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>
        <w:trPr>
          <w:trHeight w:val="368" w:hRule="atLeast"/>
        </w:trPr>
        <w:tc>
          <w:tcPr>
            <w:tcW w:w="2652" w:type="dxa"/>
            <w:vMerge w:val="continue"/>
            <w:tcBorders>
              <w:left w:val="single" w:color="00000A" w:sz="8" w:space="0"/>
              <w:bottom w:val="single" w:color="000001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tcMar>
              <w:left w:w="98" w:type="dxa"/>
            </w:tcMar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9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II полугодие 2018</w:t>
            </w:r>
          </w:p>
        </w:tc>
        <w:tc>
          <w:tcPr>
            <w:tcW w:w="1719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36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>
        <w:trPr>
          <w:trHeight w:val="368" w:hRule="atLeast"/>
        </w:trPr>
        <w:tc>
          <w:tcPr>
            <w:tcW w:w="2652" w:type="dxa"/>
            <w:vMerge w:val="restart"/>
            <w:tcBorders>
              <w:left w:val="single" w:color="00000A" w:sz="8" w:space="0"/>
              <w:bottom w:val="single" w:color="000001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tcMar>
              <w:left w:w="98" w:type="dxa"/>
            </w:tcMar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5.Проведение оценки рыночной стоимости муниципального имущества.</w:t>
            </w:r>
          </w:p>
        </w:tc>
        <w:tc>
          <w:tcPr>
            <w:tcW w:w="229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полугодие 2014</w:t>
            </w:r>
          </w:p>
        </w:tc>
        <w:tc>
          <w:tcPr>
            <w:tcW w:w="1719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111 250,00</w:t>
            </w:r>
          </w:p>
        </w:tc>
        <w:tc>
          <w:tcPr>
            <w:tcW w:w="1701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111 250,00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36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>
        <w:trPr>
          <w:trHeight w:val="368" w:hRule="atLeast"/>
        </w:trPr>
        <w:tc>
          <w:tcPr>
            <w:tcW w:w="2652" w:type="dxa"/>
            <w:vMerge w:val="continue"/>
            <w:tcBorders>
              <w:left w:val="single" w:color="00000A" w:sz="8" w:space="0"/>
              <w:bottom w:val="single" w:color="000001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tcMar>
              <w:left w:w="98" w:type="dxa"/>
            </w:tcMar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9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II полугодие 2014</w:t>
            </w:r>
          </w:p>
        </w:tc>
        <w:tc>
          <w:tcPr>
            <w:tcW w:w="1719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36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>
        <w:trPr>
          <w:trHeight w:val="368" w:hRule="atLeast"/>
        </w:trPr>
        <w:tc>
          <w:tcPr>
            <w:tcW w:w="2652" w:type="dxa"/>
            <w:vMerge w:val="continue"/>
            <w:tcBorders>
              <w:left w:val="single" w:color="00000A" w:sz="8" w:space="0"/>
              <w:bottom w:val="single" w:color="000001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tcMar>
              <w:left w:w="98" w:type="dxa"/>
            </w:tcMar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9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полугодие 2015</w:t>
            </w:r>
          </w:p>
        </w:tc>
        <w:tc>
          <w:tcPr>
            <w:tcW w:w="1719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36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>
        <w:trPr>
          <w:trHeight w:val="368" w:hRule="atLeast"/>
        </w:trPr>
        <w:tc>
          <w:tcPr>
            <w:tcW w:w="2652" w:type="dxa"/>
            <w:vMerge w:val="continue"/>
            <w:tcBorders>
              <w:left w:val="single" w:color="00000A" w:sz="8" w:space="0"/>
              <w:bottom w:val="single" w:color="000001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tcMar>
              <w:left w:w="98" w:type="dxa"/>
            </w:tcMar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9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II полугодие 2015</w:t>
            </w:r>
          </w:p>
        </w:tc>
        <w:tc>
          <w:tcPr>
            <w:tcW w:w="1719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36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>
        <w:trPr>
          <w:trHeight w:val="368" w:hRule="atLeast"/>
        </w:trPr>
        <w:tc>
          <w:tcPr>
            <w:tcW w:w="2652" w:type="dxa"/>
            <w:vMerge w:val="continue"/>
            <w:tcBorders>
              <w:left w:val="single" w:color="00000A" w:sz="8" w:space="0"/>
              <w:bottom w:val="single" w:color="000001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tcMar>
              <w:left w:w="98" w:type="dxa"/>
            </w:tcMar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9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полугодие 2016</w:t>
            </w:r>
          </w:p>
        </w:tc>
        <w:tc>
          <w:tcPr>
            <w:tcW w:w="1719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36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>
        <w:trPr>
          <w:trHeight w:val="368" w:hRule="atLeast"/>
        </w:trPr>
        <w:tc>
          <w:tcPr>
            <w:tcW w:w="2652" w:type="dxa"/>
            <w:vMerge w:val="continue"/>
            <w:tcBorders>
              <w:left w:val="single" w:color="00000A" w:sz="8" w:space="0"/>
              <w:bottom w:val="single" w:color="000001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tcMar>
              <w:left w:w="98" w:type="dxa"/>
            </w:tcMar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9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II полугодие 2016</w:t>
            </w:r>
          </w:p>
        </w:tc>
        <w:tc>
          <w:tcPr>
            <w:tcW w:w="1719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390 000,00</w:t>
            </w:r>
          </w:p>
        </w:tc>
        <w:tc>
          <w:tcPr>
            <w:tcW w:w="1701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390 000,00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36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>
        <w:trPr>
          <w:trHeight w:val="368" w:hRule="atLeast"/>
        </w:trPr>
        <w:tc>
          <w:tcPr>
            <w:tcW w:w="2652" w:type="dxa"/>
            <w:vMerge w:val="continue"/>
            <w:tcBorders>
              <w:left w:val="single" w:color="00000A" w:sz="8" w:space="0"/>
              <w:bottom w:val="single" w:color="000001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tcMar>
              <w:left w:w="98" w:type="dxa"/>
            </w:tcMar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9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полугодие 2017</w:t>
            </w:r>
          </w:p>
        </w:tc>
        <w:tc>
          <w:tcPr>
            <w:tcW w:w="1719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36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>
        <w:trPr>
          <w:trHeight w:val="368" w:hRule="atLeast"/>
        </w:trPr>
        <w:tc>
          <w:tcPr>
            <w:tcW w:w="2652" w:type="dxa"/>
            <w:vMerge w:val="continue"/>
            <w:tcBorders>
              <w:left w:val="single" w:color="00000A" w:sz="8" w:space="0"/>
              <w:bottom w:val="single" w:color="000001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tcMar>
              <w:left w:w="98" w:type="dxa"/>
            </w:tcMar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9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II полугодие 2017</w:t>
            </w:r>
          </w:p>
        </w:tc>
        <w:tc>
          <w:tcPr>
            <w:tcW w:w="1719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36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>
        <w:trPr>
          <w:trHeight w:val="368" w:hRule="atLeast"/>
        </w:trPr>
        <w:tc>
          <w:tcPr>
            <w:tcW w:w="2652" w:type="dxa"/>
            <w:vMerge w:val="continue"/>
            <w:tcBorders>
              <w:left w:val="single" w:color="00000A" w:sz="8" w:space="0"/>
              <w:bottom w:val="single" w:color="000001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tcMar>
              <w:left w:w="98" w:type="dxa"/>
            </w:tcMar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9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полугодие 2018</w:t>
            </w:r>
          </w:p>
        </w:tc>
        <w:tc>
          <w:tcPr>
            <w:tcW w:w="1719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36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>
        <w:trPr>
          <w:trHeight w:val="368" w:hRule="atLeast"/>
        </w:trPr>
        <w:tc>
          <w:tcPr>
            <w:tcW w:w="2652" w:type="dxa"/>
            <w:vMerge w:val="continue"/>
            <w:tcBorders>
              <w:left w:val="single" w:color="00000A" w:sz="8" w:space="0"/>
              <w:bottom w:val="single" w:color="000001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tcMar>
              <w:left w:w="98" w:type="dxa"/>
            </w:tcMar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9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II полугодие 2018</w:t>
            </w:r>
          </w:p>
        </w:tc>
        <w:tc>
          <w:tcPr>
            <w:tcW w:w="1719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701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36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>
        <w:trPr>
          <w:trHeight w:val="368" w:hRule="atLeast"/>
        </w:trPr>
        <w:tc>
          <w:tcPr>
            <w:tcW w:w="2652" w:type="dxa"/>
            <w:vMerge w:val="restart"/>
            <w:tcBorders>
              <w:left w:val="single" w:color="00000A" w:sz="8" w:space="0"/>
              <w:bottom w:val="single" w:color="000001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tcMar>
              <w:left w:w="98" w:type="dxa"/>
            </w:tcMar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 Проведение кадастровых работ на изготовление технических планов.</w:t>
            </w:r>
          </w:p>
        </w:tc>
        <w:tc>
          <w:tcPr>
            <w:tcW w:w="229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полугодие 2014</w:t>
            </w:r>
          </w:p>
        </w:tc>
        <w:tc>
          <w:tcPr>
            <w:tcW w:w="1719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445 953,14</w:t>
            </w:r>
          </w:p>
        </w:tc>
        <w:tc>
          <w:tcPr>
            <w:tcW w:w="1701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445 953,14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36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>
        <w:trPr>
          <w:trHeight w:val="368" w:hRule="atLeast"/>
        </w:trPr>
        <w:tc>
          <w:tcPr>
            <w:tcW w:w="2652" w:type="dxa"/>
            <w:vMerge w:val="continue"/>
            <w:tcBorders>
              <w:left w:val="single" w:color="00000A" w:sz="8" w:space="0"/>
              <w:bottom w:val="single" w:color="000001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tcMar>
              <w:left w:w="98" w:type="dxa"/>
            </w:tcMar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9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II полугодие 2014</w:t>
            </w:r>
          </w:p>
        </w:tc>
        <w:tc>
          <w:tcPr>
            <w:tcW w:w="1719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701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36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>
        <w:trPr>
          <w:trHeight w:val="368" w:hRule="atLeast"/>
        </w:trPr>
        <w:tc>
          <w:tcPr>
            <w:tcW w:w="2652" w:type="dxa"/>
            <w:vMerge w:val="continue"/>
            <w:tcBorders>
              <w:left w:val="single" w:color="00000A" w:sz="8" w:space="0"/>
              <w:bottom w:val="single" w:color="000001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tcMar>
              <w:left w:w="98" w:type="dxa"/>
            </w:tcMar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9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полугодие 2015</w:t>
            </w:r>
          </w:p>
        </w:tc>
        <w:tc>
          <w:tcPr>
            <w:tcW w:w="1719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36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>
        <w:trPr>
          <w:trHeight w:val="368" w:hRule="atLeast"/>
        </w:trPr>
        <w:tc>
          <w:tcPr>
            <w:tcW w:w="2652" w:type="dxa"/>
            <w:vMerge w:val="continue"/>
            <w:tcBorders>
              <w:left w:val="single" w:color="00000A" w:sz="8" w:space="0"/>
              <w:bottom w:val="single" w:color="000001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tcMar>
              <w:left w:w="98" w:type="dxa"/>
            </w:tcMar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9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II полугодие 2015</w:t>
            </w:r>
          </w:p>
        </w:tc>
        <w:tc>
          <w:tcPr>
            <w:tcW w:w="1719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107 085,60</w:t>
            </w:r>
          </w:p>
        </w:tc>
        <w:tc>
          <w:tcPr>
            <w:tcW w:w="1701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107 085,60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36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>
        <w:trPr>
          <w:trHeight w:val="368" w:hRule="atLeast"/>
        </w:trPr>
        <w:tc>
          <w:tcPr>
            <w:tcW w:w="2652" w:type="dxa"/>
            <w:vMerge w:val="continue"/>
            <w:tcBorders>
              <w:left w:val="single" w:color="00000A" w:sz="8" w:space="0"/>
              <w:bottom w:val="single" w:color="000001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tcMar>
              <w:left w:w="98" w:type="dxa"/>
            </w:tcMar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9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полугодие 2016</w:t>
            </w:r>
          </w:p>
        </w:tc>
        <w:tc>
          <w:tcPr>
            <w:tcW w:w="1719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36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>
        <w:trPr>
          <w:trHeight w:val="368" w:hRule="atLeast"/>
        </w:trPr>
        <w:tc>
          <w:tcPr>
            <w:tcW w:w="2652" w:type="dxa"/>
            <w:vMerge w:val="continue"/>
            <w:tcBorders>
              <w:left w:val="single" w:color="00000A" w:sz="8" w:space="0"/>
              <w:bottom w:val="single" w:color="000001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tcMar>
              <w:left w:w="98" w:type="dxa"/>
            </w:tcMar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9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II полугодие 2016</w:t>
            </w:r>
          </w:p>
        </w:tc>
        <w:tc>
          <w:tcPr>
            <w:tcW w:w="1719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36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>
        <w:trPr>
          <w:trHeight w:val="368" w:hRule="atLeast"/>
        </w:trPr>
        <w:tc>
          <w:tcPr>
            <w:tcW w:w="2652" w:type="dxa"/>
            <w:vMerge w:val="continue"/>
            <w:tcBorders>
              <w:left w:val="single" w:color="00000A" w:sz="8" w:space="0"/>
              <w:bottom w:val="single" w:color="000001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tcMar>
              <w:left w:w="98" w:type="dxa"/>
            </w:tcMar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9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полугодие 2017</w:t>
            </w:r>
          </w:p>
        </w:tc>
        <w:tc>
          <w:tcPr>
            <w:tcW w:w="1719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36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>
        <w:trPr>
          <w:trHeight w:val="368" w:hRule="atLeast"/>
        </w:trPr>
        <w:tc>
          <w:tcPr>
            <w:tcW w:w="2652" w:type="dxa"/>
            <w:vMerge w:val="continue"/>
            <w:tcBorders>
              <w:left w:val="single" w:color="00000A" w:sz="8" w:space="0"/>
              <w:bottom w:val="single" w:color="000001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tcMar>
              <w:left w:w="98" w:type="dxa"/>
            </w:tcMar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9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II полугодие 2017</w:t>
            </w:r>
          </w:p>
        </w:tc>
        <w:tc>
          <w:tcPr>
            <w:tcW w:w="1719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36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>
        <w:trPr>
          <w:trHeight w:val="368" w:hRule="atLeast"/>
        </w:trPr>
        <w:tc>
          <w:tcPr>
            <w:tcW w:w="2652" w:type="dxa"/>
            <w:vMerge w:val="continue"/>
            <w:tcBorders>
              <w:left w:val="single" w:color="00000A" w:sz="8" w:space="0"/>
              <w:bottom w:val="single" w:color="000001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tcMar>
              <w:left w:w="98" w:type="dxa"/>
            </w:tcMar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9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полугодие 2018</w:t>
            </w:r>
          </w:p>
        </w:tc>
        <w:tc>
          <w:tcPr>
            <w:tcW w:w="1719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36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>
        <w:trPr>
          <w:trHeight w:val="368" w:hRule="atLeast"/>
        </w:trPr>
        <w:tc>
          <w:tcPr>
            <w:tcW w:w="2652" w:type="dxa"/>
            <w:vMerge w:val="continue"/>
            <w:tcBorders>
              <w:left w:val="single" w:color="00000A" w:sz="8" w:space="0"/>
              <w:bottom w:val="single" w:color="000001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tcMar>
              <w:left w:w="98" w:type="dxa"/>
            </w:tcMar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9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II полугодие 2018</w:t>
            </w:r>
          </w:p>
        </w:tc>
        <w:tc>
          <w:tcPr>
            <w:tcW w:w="1719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36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>
        <w:trPr>
          <w:trHeight w:val="368" w:hRule="atLeast"/>
        </w:trPr>
        <w:tc>
          <w:tcPr>
            <w:tcW w:w="2652" w:type="dxa"/>
            <w:vMerge w:val="restart"/>
            <w:tcBorders>
              <w:left w:val="single" w:color="00000A" w:sz="8" w:space="0"/>
              <w:bottom w:val="single" w:color="000001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tcMar>
              <w:left w:w="98" w:type="dxa"/>
            </w:tcMar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 Эксплуатационное обслуживание объектов муниципальной собственности</w:t>
            </w:r>
          </w:p>
        </w:tc>
        <w:tc>
          <w:tcPr>
            <w:tcW w:w="229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полугодие 2014</w:t>
            </w:r>
          </w:p>
        </w:tc>
        <w:tc>
          <w:tcPr>
            <w:tcW w:w="1719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65 259,11</w:t>
            </w:r>
          </w:p>
        </w:tc>
        <w:tc>
          <w:tcPr>
            <w:tcW w:w="1701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65 259,11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36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>
        <w:trPr>
          <w:trHeight w:val="368" w:hRule="atLeast"/>
        </w:trPr>
        <w:tc>
          <w:tcPr>
            <w:tcW w:w="2652" w:type="dxa"/>
            <w:vMerge w:val="continue"/>
            <w:tcBorders>
              <w:left w:val="single" w:color="00000A" w:sz="8" w:space="0"/>
              <w:bottom w:val="single" w:color="000001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tcMar>
              <w:left w:w="98" w:type="dxa"/>
            </w:tcMar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9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II полугодие 2014</w:t>
            </w:r>
          </w:p>
        </w:tc>
        <w:tc>
          <w:tcPr>
            <w:tcW w:w="1719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36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>
        <w:trPr>
          <w:trHeight w:val="368" w:hRule="atLeast"/>
        </w:trPr>
        <w:tc>
          <w:tcPr>
            <w:tcW w:w="2652" w:type="dxa"/>
            <w:vMerge w:val="continue"/>
            <w:tcBorders>
              <w:left w:val="single" w:color="00000A" w:sz="8" w:space="0"/>
              <w:bottom w:val="single" w:color="000001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tcMar>
              <w:left w:w="98" w:type="dxa"/>
            </w:tcMar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9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полугодие 2015</w:t>
            </w:r>
          </w:p>
        </w:tc>
        <w:tc>
          <w:tcPr>
            <w:tcW w:w="1719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36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>
        <w:trPr>
          <w:trHeight w:val="368" w:hRule="atLeast"/>
        </w:trPr>
        <w:tc>
          <w:tcPr>
            <w:tcW w:w="2652" w:type="dxa"/>
            <w:vMerge w:val="continue"/>
            <w:tcBorders>
              <w:left w:val="single" w:color="00000A" w:sz="8" w:space="0"/>
              <w:bottom w:val="single" w:color="000001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tcMar>
              <w:left w:w="98" w:type="dxa"/>
            </w:tcMar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9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II полугодие 2015</w:t>
            </w:r>
          </w:p>
        </w:tc>
        <w:tc>
          <w:tcPr>
            <w:tcW w:w="1719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326 474,16</w:t>
            </w:r>
          </w:p>
        </w:tc>
        <w:tc>
          <w:tcPr>
            <w:tcW w:w="1701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326 474,16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36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>
        <w:trPr>
          <w:trHeight w:val="368" w:hRule="atLeast"/>
        </w:trPr>
        <w:tc>
          <w:tcPr>
            <w:tcW w:w="2652" w:type="dxa"/>
            <w:vMerge w:val="continue"/>
            <w:tcBorders>
              <w:left w:val="single" w:color="00000A" w:sz="8" w:space="0"/>
              <w:bottom w:val="single" w:color="000001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tcMar>
              <w:left w:w="98" w:type="dxa"/>
            </w:tcMar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9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полугодие 2016</w:t>
            </w:r>
          </w:p>
        </w:tc>
        <w:tc>
          <w:tcPr>
            <w:tcW w:w="1719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36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>
        <w:trPr>
          <w:trHeight w:val="368" w:hRule="atLeast"/>
        </w:trPr>
        <w:tc>
          <w:tcPr>
            <w:tcW w:w="2652" w:type="dxa"/>
            <w:vMerge w:val="continue"/>
            <w:tcBorders>
              <w:left w:val="single" w:color="00000A" w:sz="8" w:space="0"/>
              <w:bottom w:val="single" w:color="000001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tcMar>
              <w:left w:w="98" w:type="dxa"/>
            </w:tcMar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9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II полугодие 2016</w:t>
            </w:r>
          </w:p>
        </w:tc>
        <w:tc>
          <w:tcPr>
            <w:tcW w:w="1719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117 473,72</w:t>
            </w:r>
          </w:p>
        </w:tc>
        <w:tc>
          <w:tcPr>
            <w:tcW w:w="1701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117 473,72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36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>
        <w:trPr>
          <w:trHeight w:val="368" w:hRule="atLeast"/>
        </w:trPr>
        <w:tc>
          <w:tcPr>
            <w:tcW w:w="2652" w:type="dxa"/>
            <w:vMerge w:val="continue"/>
            <w:tcBorders>
              <w:left w:val="single" w:color="00000A" w:sz="8" w:space="0"/>
              <w:bottom w:val="single" w:color="000001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tcMar>
              <w:left w:w="98" w:type="dxa"/>
            </w:tcMar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9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полугодие 2017</w:t>
            </w:r>
          </w:p>
        </w:tc>
        <w:tc>
          <w:tcPr>
            <w:tcW w:w="1719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36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>
        <w:trPr>
          <w:trHeight w:val="368" w:hRule="atLeast"/>
        </w:trPr>
        <w:tc>
          <w:tcPr>
            <w:tcW w:w="2652" w:type="dxa"/>
            <w:vMerge w:val="continue"/>
            <w:tcBorders>
              <w:left w:val="single" w:color="00000A" w:sz="8" w:space="0"/>
              <w:bottom w:val="single" w:color="000001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tcMar>
              <w:left w:w="98" w:type="dxa"/>
            </w:tcMar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9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II полугодие 2017</w:t>
            </w:r>
          </w:p>
        </w:tc>
        <w:tc>
          <w:tcPr>
            <w:tcW w:w="1719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36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>
        <w:trPr>
          <w:trHeight w:val="368" w:hRule="atLeast"/>
        </w:trPr>
        <w:tc>
          <w:tcPr>
            <w:tcW w:w="2652" w:type="dxa"/>
            <w:vMerge w:val="continue"/>
            <w:tcBorders>
              <w:left w:val="single" w:color="00000A" w:sz="8" w:space="0"/>
              <w:bottom w:val="single" w:color="000001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tcMar>
              <w:left w:w="98" w:type="dxa"/>
            </w:tcMar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9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полугодие 2018</w:t>
            </w:r>
          </w:p>
        </w:tc>
        <w:tc>
          <w:tcPr>
            <w:tcW w:w="1719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36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>
        <w:trPr>
          <w:trHeight w:val="368" w:hRule="atLeast"/>
        </w:trPr>
        <w:tc>
          <w:tcPr>
            <w:tcW w:w="2652" w:type="dxa"/>
            <w:vMerge w:val="continue"/>
            <w:tcBorders>
              <w:left w:val="single" w:color="00000A" w:sz="8" w:space="0"/>
              <w:bottom w:val="single" w:color="000001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tcMar>
              <w:left w:w="98" w:type="dxa"/>
            </w:tcMar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9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II полугодие 2018</w:t>
            </w:r>
          </w:p>
        </w:tc>
        <w:tc>
          <w:tcPr>
            <w:tcW w:w="1719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36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>
        <w:trPr>
          <w:trHeight w:val="368" w:hRule="atLeast"/>
        </w:trPr>
        <w:tc>
          <w:tcPr>
            <w:tcW w:w="2652" w:type="dxa"/>
            <w:vMerge w:val="restart"/>
            <w:tcBorders>
              <w:left w:val="single" w:color="00000A" w:sz="8" w:space="0"/>
              <w:bottom w:val="single" w:color="000001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tcMar>
              <w:left w:w="98" w:type="dxa"/>
            </w:tcMar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8.Транспортные услуги</w:t>
            </w:r>
          </w:p>
        </w:tc>
        <w:tc>
          <w:tcPr>
            <w:tcW w:w="229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полугодие 2014</w:t>
            </w:r>
          </w:p>
        </w:tc>
        <w:tc>
          <w:tcPr>
            <w:tcW w:w="1719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701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36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>
        <w:trPr>
          <w:trHeight w:val="368" w:hRule="atLeast"/>
        </w:trPr>
        <w:tc>
          <w:tcPr>
            <w:tcW w:w="2652" w:type="dxa"/>
            <w:vMerge w:val="continue"/>
            <w:tcBorders>
              <w:left w:val="single" w:color="00000A" w:sz="8" w:space="0"/>
              <w:bottom w:val="single" w:color="000001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tcMar>
              <w:left w:w="98" w:type="dxa"/>
            </w:tcMar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II полугодие 2014</w:t>
            </w:r>
          </w:p>
        </w:tc>
        <w:tc>
          <w:tcPr>
            <w:tcW w:w="1719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36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>
        <w:trPr>
          <w:trHeight w:val="368" w:hRule="atLeast"/>
        </w:trPr>
        <w:tc>
          <w:tcPr>
            <w:tcW w:w="2652" w:type="dxa"/>
            <w:vMerge w:val="continue"/>
            <w:tcBorders>
              <w:left w:val="single" w:color="00000A" w:sz="8" w:space="0"/>
              <w:bottom w:val="single" w:color="000001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tcMar>
              <w:left w:w="98" w:type="dxa"/>
            </w:tcMar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полугодие 2015</w:t>
            </w:r>
          </w:p>
        </w:tc>
        <w:tc>
          <w:tcPr>
            <w:tcW w:w="1719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36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>
        <w:trPr>
          <w:trHeight w:val="368" w:hRule="atLeast"/>
        </w:trPr>
        <w:tc>
          <w:tcPr>
            <w:tcW w:w="2652" w:type="dxa"/>
            <w:vMerge w:val="continue"/>
            <w:tcBorders>
              <w:left w:val="single" w:color="00000A" w:sz="8" w:space="0"/>
              <w:bottom w:val="single" w:color="000001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tcMar>
              <w:left w:w="98" w:type="dxa"/>
            </w:tcMar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II полугодие 2015</w:t>
            </w:r>
          </w:p>
        </w:tc>
        <w:tc>
          <w:tcPr>
            <w:tcW w:w="1719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36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>
        <w:trPr>
          <w:trHeight w:val="368" w:hRule="atLeast"/>
        </w:trPr>
        <w:tc>
          <w:tcPr>
            <w:tcW w:w="2652" w:type="dxa"/>
            <w:vMerge w:val="continue"/>
            <w:tcBorders>
              <w:left w:val="single" w:color="00000A" w:sz="8" w:space="0"/>
              <w:bottom w:val="single" w:color="000001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tcMar>
              <w:left w:w="98" w:type="dxa"/>
            </w:tcMar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полугодие 2016</w:t>
            </w:r>
          </w:p>
        </w:tc>
        <w:tc>
          <w:tcPr>
            <w:tcW w:w="1719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36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>
        <w:trPr>
          <w:trHeight w:val="368" w:hRule="atLeast"/>
        </w:trPr>
        <w:tc>
          <w:tcPr>
            <w:tcW w:w="2652" w:type="dxa"/>
            <w:vMerge w:val="continue"/>
            <w:tcBorders>
              <w:left w:val="single" w:color="00000A" w:sz="8" w:space="0"/>
              <w:bottom w:val="single" w:color="000001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tcMar>
              <w:left w:w="98" w:type="dxa"/>
            </w:tcMar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II полугодие 2016</w:t>
            </w:r>
          </w:p>
        </w:tc>
        <w:tc>
          <w:tcPr>
            <w:tcW w:w="1719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36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>
        <w:trPr>
          <w:trHeight w:val="368" w:hRule="atLeast"/>
        </w:trPr>
        <w:tc>
          <w:tcPr>
            <w:tcW w:w="2652" w:type="dxa"/>
            <w:vMerge w:val="continue"/>
            <w:tcBorders>
              <w:left w:val="single" w:color="00000A" w:sz="8" w:space="0"/>
              <w:bottom w:val="single" w:color="000001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tcMar>
              <w:left w:w="98" w:type="dxa"/>
            </w:tcMar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полугодие 2017</w:t>
            </w:r>
          </w:p>
        </w:tc>
        <w:tc>
          <w:tcPr>
            <w:tcW w:w="1719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36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>
        <w:trPr>
          <w:trHeight w:val="368" w:hRule="atLeast"/>
        </w:trPr>
        <w:tc>
          <w:tcPr>
            <w:tcW w:w="2652" w:type="dxa"/>
            <w:vMerge w:val="continue"/>
            <w:tcBorders>
              <w:left w:val="single" w:color="00000A" w:sz="8" w:space="0"/>
              <w:bottom w:val="single" w:color="000001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tcMar>
              <w:left w:w="98" w:type="dxa"/>
            </w:tcMar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II полугодие 2017</w:t>
            </w:r>
          </w:p>
        </w:tc>
        <w:tc>
          <w:tcPr>
            <w:tcW w:w="1719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36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>
        <w:trPr>
          <w:trHeight w:val="368" w:hRule="atLeast"/>
        </w:trPr>
        <w:tc>
          <w:tcPr>
            <w:tcW w:w="2652" w:type="dxa"/>
            <w:vMerge w:val="continue"/>
            <w:tcBorders>
              <w:left w:val="single" w:color="00000A" w:sz="8" w:space="0"/>
              <w:bottom w:val="single" w:color="000001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tcMar>
              <w:left w:w="98" w:type="dxa"/>
            </w:tcMar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полугодие 2018</w:t>
            </w:r>
          </w:p>
        </w:tc>
        <w:tc>
          <w:tcPr>
            <w:tcW w:w="1719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36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>
        <w:trPr>
          <w:trHeight w:val="368" w:hRule="atLeast"/>
        </w:trPr>
        <w:tc>
          <w:tcPr>
            <w:tcW w:w="2652" w:type="dxa"/>
            <w:vMerge w:val="continue"/>
            <w:tcBorders>
              <w:left w:val="single" w:color="00000A" w:sz="8" w:space="0"/>
              <w:bottom w:val="single" w:color="000001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tcMar>
              <w:left w:w="98" w:type="dxa"/>
            </w:tcMar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II полугодие 2018</w:t>
            </w:r>
          </w:p>
        </w:tc>
        <w:tc>
          <w:tcPr>
            <w:tcW w:w="1719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36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>
        <w:trPr>
          <w:trHeight w:val="368" w:hRule="atLeast"/>
        </w:trPr>
        <w:tc>
          <w:tcPr>
            <w:tcW w:w="2652" w:type="dxa"/>
            <w:vMerge w:val="restart"/>
            <w:tcBorders>
              <w:left w:val="single" w:color="00000A" w:sz="8" w:space="0"/>
              <w:bottom w:val="single" w:color="000001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tcMar>
              <w:left w:w="98" w:type="dxa"/>
            </w:tcMar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</w:t>
            </w:r>
            <w:r>
              <w:rPr>
                <w:color w:val="000000"/>
                <w:sz w:val="22"/>
                <w:szCs w:val="22"/>
              </w:rPr>
              <w:t xml:space="preserve"> Приобретение товаро-материальных ценностей</w:t>
            </w:r>
          </w:p>
        </w:tc>
        <w:tc>
          <w:tcPr>
            <w:tcW w:w="229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полугодие 2014</w:t>
            </w:r>
          </w:p>
        </w:tc>
        <w:tc>
          <w:tcPr>
            <w:tcW w:w="1719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36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>
        <w:trPr>
          <w:trHeight w:val="368" w:hRule="atLeast"/>
        </w:trPr>
        <w:tc>
          <w:tcPr>
            <w:tcW w:w="2652" w:type="dxa"/>
            <w:vMerge w:val="continue"/>
            <w:tcBorders>
              <w:left w:val="single" w:color="00000A" w:sz="8" w:space="0"/>
              <w:bottom w:val="single" w:color="000001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tcMar>
              <w:left w:w="98" w:type="dxa"/>
            </w:tcMar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9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II полугодие 2014</w:t>
            </w:r>
          </w:p>
        </w:tc>
        <w:tc>
          <w:tcPr>
            <w:tcW w:w="1719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701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36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>
        <w:trPr>
          <w:trHeight w:val="368" w:hRule="atLeast"/>
        </w:trPr>
        <w:tc>
          <w:tcPr>
            <w:tcW w:w="2652" w:type="dxa"/>
            <w:vMerge w:val="continue"/>
            <w:tcBorders>
              <w:left w:val="single" w:color="00000A" w:sz="8" w:space="0"/>
              <w:bottom w:val="single" w:color="000001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tcMar>
              <w:left w:w="98" w:type="dxa"/>
            </w:tcMar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9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полугодие 2015</w:t>
            </w:r>
          </w:p>
        </w:tc>
        <w:tc>
          <w:tcPr>
            <w:tcW w:w="1719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11 505,00</w:t>
            </w:r>
          </w:p>
        </w:tc>
        <w:tc>
          <w:tcPr>
            <w:tcW w:w="1701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11 505,00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36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>
        <w:trPr>
          <w:trHeight w:val="368" w:hRule="atLeast"/>
        </w:trPr>
        <w:tc>
          <w:tcPr>
            <w:tcW w:w="2652" w:type="dxa"/>
            <w:vMerge w:val="continue"/>
            <w:tcBorders>
              <w:left w:val="single" w:color="00000A" w:sz="8" w:space="0"/>
              <w:bottom w:val="single" w:color="000001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tcMar>
              <w:left w:w="98" w:type="dxa"/>
            </w:tcMar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9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II полугодие 2015</w:t>
            </w:r>
          </w:p>
        </w:tc>
        <w:tc>
          <w:tcPr>
            <w:tcW w:w="1719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36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>
        <w:trPr>
          <w:trHeight w:val="368" w:hRule="atLeast"/>
        </w:trPr>
        <w:tc>
          <w:tcPr>
            <w:tcW w:w="2652" w:type="dxa"/>
            <w:vMerge w:val="continue"/>
            <w:tcBorders>
              <w:left w:val="single" w:color="00000A" w:sz="8" w:space="0"/>
              <w:bottom w:val="single" w:color="000001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tcMar>
              <w:left w:w="98" w:type="dxa"/>
            </w:tcMar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9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полугодие 2016</w:t>
            </w:r>
          </w:p>
        </w:tc>
        <w:tc>
          <w:tcPr>
            <w:tcW w:w="1719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36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>
        <w:trPr>
          <w:trHeight w:val="368" w:hRule="atLeast"/>
        </w:trPr>
        <w:tc>
          <w:tcPr>
            <w:tcW w:w="2652" w:type="dxa"/>
            <w:vMerge w:val="continue"/>
            <w:tcBorders>
              <w:left w:val="single" w:color="00000A" w:sz="8" w:space="0"/>
              <w:bottom w:val="single" w:color="000001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tcMar>
              <w:left w:w="98" w:type="dxa"/>
            </w:tcMar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9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II полугодие 2016</w:t>
            </w:r>
          </w:p>
        </w:tc>
        <w:tc>
          <w:tcPr>
            <w:tcW w:w="1719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11 210,00</w:t>
            </w:r>
          </w:p>
        </w:tc>
        <w:tc>
          <w:tcPr>
            <w:tcW w:w="1701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11 210,00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36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>
        <w:trPr>
          <w:trHeight w:val="368" w:hRule="atLeast"/>
        </w:trPr>
        <w:tc>
          <w:tcPr>
            <w:tcW w:w="2652" w:type="dxa"/>
            <w:vMerge w:val="continue"/>
            <w:tcBorders>
              <w:left w:val="single" w:color="00000A" w:sz="8" w:space="0"/>
              <w:bottom w:val="single" w:color="000001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tcMar>
              <w:left w:w="98" w:type="dxa"/>
            </w:tcMar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9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полугодие 2017</w:t>
            </w:r>
          </w:p>
        </w:tc>
        <w:tc>
          <w:tcPr>
            <w:tcW w:w="1719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36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>
        <w:trPr>
          <w:trHeight w:val="368" w:hRule="atLeast"/>
        </w:trPr>
        <w:tc>
          <w:tcPr>
            <w:tcW w:w="2652" w:type="dxa"/>
            <w:vMerge w:val="continue"/>
            <w:tcBorders>
              <w:left w:val="single" w:color="00000A" w:sz="8" w:space="0"/>
              <w:bottom w:val="single" w:color="000001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tcMar>
              <w:left w:w="98" w:type="dxa"/>
            </w:tcMar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9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II полугодие 2017</w:t>
            </w:r>
          </w:p>
        </w:tc>
        <w:tc>
          <w:tcPr>
            <w:tcW w:w="1719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36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>
        <w:trPr>
          <w:trHeight w:val="368" w:hRule="atLeast"/>
        </w:trPr>
        <w:tc>
          <w:tcPr>
            <w:tcW w:w="2652" w:type="dxa"/>
            <w:vMerge w:val="continue"/>
            <w:tcBorders>
              <w:left w:val="single" w:color="00000A" w:sz="8" w:space="0"/>
              <w:bottom w:val="single" w:color="000001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tcMar>
              <w:left w:w="98" w:type="dxa"/>
            </w:tcMar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9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полугодие 2018</w:t>
            </w:r>
          </w:p>
        </w:tc>
        <w:tc>
          <w:tcPr>
            <w:tcW w:w="1719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36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>
        <w:trPr>
          <w:trHeight w:val="368" w:hRule="atLeast"/>
        </w:trPr>
        <w:tc>
          <w:tcPr>
            <w:tcW w:w="2652" w:type="dxa"/>
            <w:vMerge w:val="continue"/>
            <w:tcBorders>
              <w:left w:val="single" w:color="00000A" w:sz="8" w:space="0"/>
              <w:bottom w:val="single" w:color="000001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tcMar>
              <w:left w:w="98" w:type="dxa"/>
            </w:tcMar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9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II полугодие 2018</w:t>
            </w:r>
          </w:p>
        </w:tc>
        <w:tc>
          <w:tcPr>
            <w:tcW w:w="1719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36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>
        <w:trPr>
          <w:trHeight w:val="368" w:hRule="atLeast"/>
        </w:trPr>
        <w:tc>
          <w:tcPr>
            <w:tcW w:w="2652" w:type="dxa"/>
            <w:vMerge w:val="restart"/>
            <w:tcBorders>
              <w:left w:val="single" w:color="00000A" w:sz="8" w:space="0"/>
              <w:bottom w:val="single" w:color="000001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tcMar>
              <w:left w:w="98" w:type="dxa"/>
            </w:tcMar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10.Приобретение программного обеспечения</w:t>
            </w:r>
          </w:p>
        </w:tc>
        <w:tc>
          <w:tcPr>
            <w:tcW w:w="229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полугодие 2014</w:t>
            </w:r>
          </w:p>
        </w:tc>
        <w:tc>
          <w:tcPr>
            <w:tcW w:w="1719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36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>
        <w:trPr>
          <w:trHeight w:val="368" w:hRule="atLeast"/>
        </w:trPr>
        <w:tc>
          <w:tcPr>
            <w:tcW w:w="2652" w:type="dxa"/>
            <w:vMerge w:val="continue"/>
            <w:tcBorders>
              <w:left w:val="single" w:color="00000A" w:sz="8" w:space="0"/>
              <w:bottom w:val="single" w:color="000001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tcMar>
              <w:left w:w="98" w:type="dxa"/>
            </w:tcMar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II полугодие 2014</w:t>
            </w:r>
          </w:p>
        </w:tc>
        <w:tc>
          <w:tcPr>
            <w:tcW w:w="1719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36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>
        <w:trPr>
          <w:trHeight w:val="368" w:hRule="atLeast"/>
        </w:trPr>
        <w:tc>
          <w:tcPr>
            <w:tcW w:w="2652" w:type="dxa"/>
            <w:vMerge w:val="continue"/>
            <w:tcBorders>
              <w:left w:val="single" w:color="00000A" w:sz="8" w:space="0"/>
              <w:bottom w:val="single" w:color="000001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tcMar>
              <w:left w:w="98" w:type="dxa"/>
            </w:tcMar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полугодие 2015</w:t>
            </w:r>
          </w:p>
        </w:tc>
        <w:tc>
          <w:tcPr>
            <w:tcW w:w="1719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4 990,00</w:t>
            </w:r>
          </w:p>
        </w:tc>
        <w:tc>
          <w:tcPr>
            <w:tcW w:w="1701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4 990,00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36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>
        <w:trPr>
          <w:trHeight w:val="368" w:hRule="atLeast"/>
        </w:trPr>
        <w:tc>
          <w:tcPr>
            <w:tcW w:w="2652" w:type="dxa"/>
            <w:vMerge w:val="continue"/>
            <w:tcBorders>
              <w:left w:val="single" w:color="00000A" w:sz="8" w:space="0"/>
              <w:bottom w:val="single" w:color="000001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tcMar>
              <w:left w:w="98" w:type="dxa"/>
            </w:tcMar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II полугодие 2015</w:t>
            </w:r>
          </w:p>
        </w:tc>
        <w:tc>
          <w:tcPr>
            <w:tcW w:w="1719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124 500,00</w:t>
            </w:r>
          </w:p>
        </w:tc>
        <w:tc>
          <w:tcPr>
            <w:tcW w:w="1701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124 500,00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36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>
        <w:trPr>
          <w:trHeight w:val="368" w:hRule="atLeast"/>
        </w:trPr>
        <w:tc>
          <w:tcPr>
            <w:tcW w:w="2652" w:type="dxa"/>
            <w:vMerge w:val="continue"/>
            <w:tcBorders>
              <w:left w:val="single" w:color="00000A" w:sz="8" w:space="0"/>
              <w:bottom w:val="single" w:color="000001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tcMar>
              <w:left w:w="98" w:type="dxa"/>
            </w:tcMar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полугодие 2016</w:t>
            </w:r>
          </w:p>
        </w:tc>
        <w:tc>
          <w:tcPr>
            <w:tcW w:w="1719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36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>
        <w:trPr>
          <w:trHeight w:val="368" w:hRule="atLeast"/>
        </w:trPr>
        <w:tc>
          <w:tcPr>
            <w:tcW w:w="2652" w:type="dxa"/>
            <w:vMerge w:val="continue"/>
            <w:tcBorders>
              <w:left w:val="single" w:color="00000A" w:sz="8" w:space="0"/>
              <w:bottom w:val="single" w:color="000001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tcMar>
              <w:left w:w="98" w:type="dxa"/>
            </w:tcMar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II полугодие 2016</w:t>
            </w:r>
          </w:p>
        </w:tc>
        <w:tc>
          <w:tcPr>
            <w:tcW w:w="1719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58 625,00</w:t>
            </w:r>
          </w:p>
        </w:tc>
        <w:tc>
          <w:tcPr>
            <w:tcW w:w="1701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58 625,00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36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>
        <w:trPr>
          <w:trHeight w:val="368" w:hRule="atLeast"/>
        </w:trPr>
        <w:tc>
          <w:tcPr>
            <w:tcW w:w="2652" w:type="dxa"/>
            <w:vMerge w:val="continue"/>
            <w:tcBorders>
              <w:left w:val="single" w:color="00000A" w:sz="8" w:space="0"/>
              <w:bottom w:val="single" w:color="000001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tcMar>
              <w:left w:w="98" w:type="dxa"/>
            </w:tcMar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полугодие 2017</w:t>
            </w:r>
          </w:p>
        </w:tc>
        <w:tc>
          <w:tcPr>
            <w:tcW w:w="1719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36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>
        <w:trPr>
          <w:trHeight w:val="368" w:hRule="atLeast"/>
        </w:trPr>
        <w:tc>
          <w:tcPr>
            <w:tcW w:w="2652" w:type="dxa"/>
            <w:vMerge w:val="continue"/>
            <w:tcBorders>
              <w:left w:val="single" w:color="00000A" w:sz="8" w:space="0"/>
              <w:bottom w:val="single" w:color="000001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tcMar>
              <w:left w:w="98" w:type="dxa"/>
            </w:tcMar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II полугодие 2017</w:t>
            </w:r>
          </w:p>
        </w:tc>
        <w:tc>
          <w:tcPr>
            <w:tcW w:w="1719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36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>
        <w:trPr>
          <w:trHeight w:val="368" w:hRule="atLeast"/>
        </w:trPr>
        <w:tc>
          <w:tcPr>
            <w:tcW w:w="2652" w:type="dxa"/>
            <w:vMerge w:val="continue"/>
            <w:tcBorders>
              <w:left w:val="single" w:color="00000A" w:sz="8" w:space="0"/>
              <w:bottom w:val="single" w:color="000001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tcMar>
              <w:left w:w="98" w:type="dxa"/>
            </w:tcMar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полугодие 2018</w:t>
            </w:r>
          </w:p>
        </w:tc>
        <w:tc>
          <w:tcPr>
            <w:tcW w:w="1719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36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>
        <w:trPr>
          <w:trHeight w:val="368" w:hRule="atLeast"/>
        </w:trPr>
        <w:tc>
          <w:tcPr>
            <w:tcW w:w="2652" w:type="dxa"/>
            <w:vMerge w:val="continue"/>
            <w:tcBorders>
              <w:left w:val="single" w:color="00000A" w:sz="8" w:space="0"/>
              <w:bottom w:val="single" w:color="000001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tcMar>
              <w:left w:w="98" w:type="dxa"/>
            </w:tcMar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II полугодие 2018</w:t>
            </w:r>
          </w:p>
        </w:tc>
        <w:tc>
          <w:tcPr>
            <w:tcW w:w="1719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36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>
        <w:trPr>
          <w:trHeight w:val="368" w:hRule="atLeast"/>
        </w:trPr>
        <w:tc>
          <w:tcPr>
            <w:tcW w:w="2652" w:type="dxa"/>
            <w:vMerge w:val="restart"/>
            <w:tcBorders>
              <w:left w:val="single" w:color="00000A" w:sz="8" w:space="0"/>
              <w:bottom w:val="single" w:color="000001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tcMar>
              <w:left w:w="98" w:type="dxa"/>
            </w:tcMar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 Повышение квалификации сотрудников</w:t>
            </w:r>
          </w:p>
        </w:tc>
        <w:tc>
          <w:tcPr>
            <w:tcW w:w="229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полугодие 2014</w:t>
            </w:r>
          </w:p>
        </w:tc>
        <w:tc>
          <w:tcPr>
            <w:tcW w:w="1719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36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>
        <w:trPr>
          <w:trHeight w:val="368" w:hRule="atLeast"/>
        </w:trPr>
        <w:tc>
          <w:tcPr>
            <w:tcW w:w="2652" w:type="dxa"/>
            <w:vMerge w:val="continue"/>
            <w:tcBorders>
              <w:left w:val="single" w:color="00000A" w:sz="8" w:space="0"/>
              <w:bottom w:val="single" w:color="000001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tcMar>
              <w:left w:w="98" w:type="dxa"/>
            </w:tcMar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II полугодие 2014</w:t>
            </w:r>
          </w:p>
        </w:tc>
        <w:tc>
          <w:tcPr>
            <w:tcW w:w="1719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36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>
        <w:trPr>
          <w:trHeight w:val="368" w:hRule="atLeast"/>
        </w:trPr>
        <w:tc>
          <w:tcPr>
            <w:tcW w:w="2652" w:type="dxa"/>
            <w:vMerge w:val="continue"/>
            <w:tcBorders>
              <w:left w:val="single" w:color="00000A" w:sz="8" w:space="0"/>
              <w:bottom w:val="single" w:color="000001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tcMar>
              <w:left w:w="98" w:type="dxa"/>
            </w:tcMar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полугодие 2015</w:t>
            </w:r>
          </w:p>
        </w:tc>
        <w:tc>
          <w:tcPr>
            <w:tcW w:w="1719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36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>
        <w:trPr>
          <w:trHeight w:val="368" w:hRule="atLeast"/>
        </w:trPr>
        <w:tc>
          <w:tcPr>
            <w:tcW w:w="2652" w:type="dxa"/>
            <w:vMerge w:val="continue"/>
            <w:tcBorders>
              <w:left w:val="single" w:color="00000A" w:sz="8" w:space="0"/>
              <w:bottom w:val="single" w:color="000001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tcMar>
              <w:left w:w="98" w:type="dxa"/>
            </w:tcMar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II полугодие 2015</w:t>
            </w:r>
          </w:p>
        </w:tc>
        <w:tc>
          <w:tcPr>
            <w:tcW w:w="1719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701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36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>
        <w:trPr>
          <w:trHeight w:val="368" w:hRule="atLeast"/>
        </w:trPr>
        <w:tc>
          <w:tcPr>
            <w:tcW w:w="2652" w:type="dxa"/>
            <w:vMerge w:val="continue"/>
            <w:tcBorders>
              <w:left w:val="single" w:color="00000A" w:sz="8" w:space="0"/>
              <w:bottom w:val="single" w:color="000001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tcMar>
              <w:left w:w="98" w:type="dxa"/>
            </w:tcMar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полугодие 2016</w:t>
            </w:r>
          </w:p>
        </w:tc>
        <w:tc>
          <w:tcPr>
            <w:tcW w:w="1719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36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>
        <w:trPr>
          <w:trHeight w:val="368" w:hRule="atLeast"/>
        </w:trPr>
        <w:tc>
          <w:tcPr>
            <w:tcW w:w="2652" w:type="dxa"/>
            <w:vMerge w:val="continue"/>
            <w:tcBorders>
              <w:left w:val="single" w:color="00000A" w:sz="8" w:space="0"/>
              <w:bottom w:val="single" w:color="000001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tcMar>
              <w:left w:w="98" w:type="dxa"/>
            </w:tcMar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II полугодие 2016</w:t>
            </w:r>
          </w:p>
        </w:tc>
        <w:tc>
          <w:tcPr>
            <w:tcW w:w="1719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6 600,00</w:t>
            </w:r>
          </w:p>
        </w:tc>
        <w:tc>
          <w:tcPr>
            <w:tcW w:w="1701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6 600,00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36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>
        <w:trPr>
          <w:trHeight w:val="368" w:hRule="atLeast"/>
        </w:trPr>
        <w:tc>
          <w:tcPr>
            <w:tcW w:w="2652" w:type="dxa"/>
            <w:vMerge w:val="continue"/>
            <w:tcBorders>
              <w:left w:val="single" w:color="00000A" w:sz="8" w:space="0"/>
              <w:bottom w:val="single" w:color="000001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tcMar>
              <w:left w:w="98" w:type="dxa"/>
            </w:tcMar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полугодие 2017</w:t>
            </w:r>
          </w:p>
        </w:tc>
        <w:tc>
          <w:tcPr>
            <w:tcW w:w="1719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36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>
        <w:trPr>
          <w:trHeight w:val="368" w:hRule="atLeast"/>
        </w:trPr>
        <w:tc>
          <w:tcPr>
            <w:tcW w:w="2652" w:type="dxa"/>
            <w:vMerge w:val="continue"/>
            <w:tcBorders>
              <w:left w:val="single" w:color="00000A" w:sz="8" w:space="0"/>
              <w:bottom w:val="single" w:color="000001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tcMar>
              <w:left w:w="98" w:type="dxa"/>
            </w:tcMar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II полугодие 2017</w:t>
            </w:r>
          </w:p>
        </w:tc>
        <w:tc>
          <w:tcPr>
            <w:tcW w:w="1719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36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>
        <w:trPr>
          <w:trHeight w:val="368" w:hRule="atLeast"/>
        </w:trPr>
        <w:tc>
          <w:tcPr>
            <w:tcW w:w="2652" w:type="dxa"/>
            <w:vMerge w:val="continue"/>
            <w:tcBorders>
              <w:left w:val="single" w:color="00000A" w:sz="8" w:space="0"/>
              <w:bottom w:val="single" w:color="000001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tcMar>
              <w:left w:w="98" w:type="dxa"/>
            </w:tcMar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полугодие 2018</w:t>
            </w:r>
          </w:p>
        </w:tc>
        <w:tc>
          <w:tcPr>
            <w:tcW w:w="1719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36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>
        <w:trPr>
          <w:trHeight w:val="368" w:hRule="atLeast"/>
        </w:trPr>
        <w:tc>
          <w:tcPr>
            <w:tcW w:w="2652" w:type="dxa"/>
            <w:vMerge w:val="continue"/>
            <w:tcBorders>
              <w:left w:val="single" w:color="00000A" w:sz="8" w:space="0"/>
              <w:bottom w:val="single" w:color="000001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tcMar>
              <w:left w:w="98" w:type="dxa"/>
            </w:tcMar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II полугодие 2018</w:t>
            </w:r>
          </w:p>
        </w:tc>
        <w:tc>
          <w:tcPr>
            <w:tcW w:w="1719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36" w:type="dxa"/>
            <w:tcBorders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</w:tbl>
    <w:p>
      <w:pPr>
        <w:tabs>
          <w:tab w:val="left" w:pos="6675"/>
        </w:tabs>
      </w:pPr>
    </w:p>
    <w:p>
      <w:pPr>
        <w:jc w:val="center"/>
      </w:pPr>
    </w:p>
    <w:p>
      <w:pPr/>
      <w:r>
        <w:br w:type="page"/>
      </w:r>
    </w:p>
    <w:p>
      <w:pPr/>
    </w:p>
    <w:p>
      <w:pPr>
        <w:jc w:val="center"/>
      </w:pPr>
    </w:p>
    <w:tbl>
      <w:tblPr>
        <w:tblStyle w:val="12"/>
        <w:tblW w:w="15510" w:type="dxa"/>
        <w:tblInd w:w="4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855"/>
        <w:gridCol w:w="6405"/>
        <w:gridCol w:w="1065"/>
        <w:gridCol w:w="1365"/>
        <w:gridCol w:w="1305"/>
        <w:gridCol w:w="1365"/>
        <w:gridCol w:w="1305"/>
        <w:gridCol w:w="1245"/>
      </w:tblGrid>
      <w:tr>
        <w:trPr>
          <w:trHeight w:val="296" w:hRule="atLeast"/>
        </w:trPr>
        <w:tc>
          <w:tcPr>
            <w:tcW w:w="15510" w:type="dxa"/>
            <w:gridSpan w:val="9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 5. ПОКАЗАТЕЛИ (КРИТЕРИИ) ОЦЕНКИ ЭФФЕКТИВНОСТИ РЕАЛИЗАЦИИ МП</w:t>
            </w:r>
          </w:p>
        </w:tc>
      </w:tr>
      <w:tr>
        <w:trPr>
          <w:trHeight w:val="490" w:hRule="atLeast"/>
        </w:trPr>
        <w:tc>
          <w:tcPr>
            <w:tcW w:w="600" w:type="dxa"/>
            <w:shd w:val="clear" w:color="auto" w:fill="auto"/>
          </w:tcPr>
          <w:p>
            <w:pPr/>
          </w:p>
        </w:tc>
        <w:tc>
          <w:tcPr>
            <w:tcW w:w="855" w:type="dxa"/>
            <w:vMerge w:val="restart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N  п.п.</w:t>
            </w:r>
          </w:p>
        </w:tc>
        <w:tc>
          <w:tcPr>
            <w:tcW w:w="6405" w:type="dxa"/>
            <w:vMerge w:val="restart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  показателя  </w:t>
            </w:r>
          </w:p>
        </w:tc>
        <w:tc>
          <w:tcPr>
            <w:tcW w:w="1065" w:type="dxa"/>
            <w:vMerge w:val="restart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Ед. изм.</w:t>
            </w:r>
          </w:p>
        </w:tc>
        <w:tc>
          <w:tcPr>
            <w:tcW w:w="1365" w:type="dxa"/>
            <w:vMerge w:val="restart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Базовое значение,  2014год </w:t>
            </w:r>
          </w:p>
        </w:tc>
        <w:tc>
          <w:tcPr>
            <w:tcW w:w="5220" w:type="dxa"/>
            <w:gridSpan w:val="4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Планируемое значение       </w:t>
            </w:r>
          </w:p>
        </w:tc>
      </w:tr>
      <w:tr>
        <w:trPr>
          <w:trHeight w:val="300" w:hRule="atLeast"/>
        </w:trPr>
        <w:tc>
          <w:tcPr>
            <w:tcW w:w="600" w:type="dxa"/>
            <w:shd w:val="clear" w:color="auto" w:fill="auto"/>
          </w:tcPr>
          <w:p>
            <w:pPr/>
          </w:p>
        </w:tc>
        <w:tc>
          <w:tcPr>
            <w:tcW w:w="855" w:type="dxa"/>
            <w:vMerge w:val="continue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405" w:type="dxa"/>
            <w:vMerge w:val="continue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Merge w:val="continue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2015 год </w:t>
            </w:r>
          </w:p>
        </w:tc>
        <w:tc>
          <w:tcPr>
            <w:tcW w:w="1365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  <w:tc>
          <w:tcPr>
            <w:tcW w:w="1305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  <w:tc>
          <w:tcPr>
            <w:tcW w:w="1245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</w:tr>
      <w:tr>
        <w:trPr>
          <w:trHeight w:val="300" w:hRule="atLeast"/>
        </w:trPr>
        <w:tc>
          <w:tcPr>
            <w:tcW w:w="600" w:type="dxa"/>
            <w:shd w:val="clear" w:color="auto" w:fill="auto"/>
          </w:tcPr>
          <w:p>
            <w:pPr/>
          </w:p>
        </w:tc>
        <w:tc>
          <w:tcPr>
            <w:tcW w:w="855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405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65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65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05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65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05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45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>
        <w:trPr>
          <w:trHeight w:val="300" w:hRule="atLeast"/>
        </w:trPr>
        <w:tc>
          <w:tcPr>
            <w:tcW w:w="600" w:type="dxa"/>
            <w:shd w:val="clear" w:color="auto" w:fill="auto"/>
          </w:tcPr>
          <w:p>
            <w:pPr/>
          </w:p>
        </w:tc>
        <w:tc>
          <w:tcPr>
            <w:tcW w:w="855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405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межевых работ.</w:t>
            </w:r>
          </w:p>
        </w:tc>
        <w:tc>
          <w:tcPr>
            <w:tcW w:w="1065" w:type="dxa"/>
            <w:shd w:val="clear" w:color="auto" w:fill="auto"/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ед.</w:t>
            </w:r>
          </w:p>
        </w:tc>
        <w:tc>
          <w:tcPr>
            <w:tcW w:w="1365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28</w:t>
            </w:r>
          </w:p>
        </w:tc>
        <w:tc>
          <w:tcPr>
            <w:tcW w:w="1305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365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305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45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>
        <w:trPr>
          <w:trHeight w:val="600" w:hRule="atLeast"/>
        </w:trPr>
        <w:tc>
          <w:tcPr>
            <w:tcW w:w="600" w:type="dxa"/>
            <w:shd w:val="clear" w:color="auto" w:fill="auto"/>
          </w:tcPr>
          <w:p>
            <w:pPr/>
          </w:p>
        </w:tc>
        <w:tc>
          <w:tcPr>
            <w:tcW w:w="855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405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работ по технической инвентаризации недвижимого имущества (автомобильные дороги, здания)</w:t>
            </w:r>
          </w:p>
        </w:tc>
        <w:tc>
          <w:tcPr>
            <w:tcW w:w="1065" w:type="dxa"/>
            <w:shd w:val="clear" w:color="auto" w:fill="auto"/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ед.</w:t>
            </w:r>
          </w:p>
        </w:tc>
        <w:tc>
          <w:tcPr>
            <w:tcW w:w="1365" w:type="dxa"/>
            <w:shd w:val="clear" w:color="auto" w:fill="auto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36</w:t>
            </w:r>
          </w:p>
        </w:tc>
        <w:tc>
          <w:tcPr>
            <w:tcW w:w="1305" w:type="dxa"/>
            <w:shd w:val="clear" w:color="auto" w:fill="auto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0 </w:t>
            </w:r>
          </w:p>
        </w:tc>
        <w:tc>
          <w:tcPr>
            <w:tcW w:w="1365" w:type="dxa"/>
            <w:shd w:val="clear" w:color="auto" w:fill="auto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5" w:type="dxa"/>
            <w:shd w:val="clear" w:color="auto" w:fill="auto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0 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0 </w:t>
            </w:r>
          </w:p>
        </w:tc>
      </w:tr>
      <w:tr>
        <w:trPr>
          <w:trHeight w:val="300" w:hRule="atLeast"/>
        </w:trPr>
        <w:tc>
          <w:tcPr>
            <w:tcW w:w="600" w:type="dxa"/>
            <w:shd w:val="clear" w:color="auto" w:fill="auto"/>
          </w:tcPr>
          <w:p>
            <w:pPr/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405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имущества в муниципальную собственность.</w:t>
            </w:r>
          </w:p>
        </w:tc>
        <w:tc>
          <w:tcPr>
            <w:tcW w:w="1065" w:type="dxa"/>
            <w:shd w:val="clear" w:color="auto" w:fill="auto"/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365" w:type="dxa"/>
            <w:shd w:val="clear" w:color="auto" w:fill="auto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5" w:type="dxa"/>
            <w:shd w:val="clear" w:color="auto" w:fill="auto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65" w:type="dxa"/>
            <w:shd w:val="clear" w:color="auto" w:fill="auto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5" w:type="dxa"/>
            <w:shd w:val="clear" w:color="auto" w:fill="auto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00" w:type="dxa"/>
            <w:shd w:val="clear" w:color="auto" w:fill="auto"/>
          </w:tcPr>
          <w:p>
            <w:pPr/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405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работ по администрированию доходов.</w:t>
            </w:r>
          </w:p>
        </w:tc>
        <w:tc>
          <w:tcPr>
            <w:tcW w:w="1065" w:type="dxa"/>
            <w:shd w:val="clear" w:color="auto" w:fill="auto"/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мес.</w:t>
            </w:r>
          </w:p>
        </w:tc>
        <w:tc>
          <w:tcPr>
            <w:tcW w:w="1365" w:type="dxa"/>
            <w:shd w:val="clear" w:color="auto" w:fill="auto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305" w:type="dxa"/>
            <w:shd w:val="clear" w:color="auto" w:fill="auto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5" w:type="dxa"/>
            <w:shd w:val="clear" w:color="auto" w:fill="auto"/>
          </w:tcPr>
          <w:p>
            <w:pPr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5" w:type="dxa"/>
            <w:shd w:val="clear" w:color="auto" w:fill="auto"/>
          </w:tcPr>
          <w:p>
            <w:pPr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shd w:val="clear" w:color="auto" w:fill="auto"/>
          </w:tcPr>
          <w:p>
            <w:pPr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00" w:type="dxa"/>
            <w:shd w:val="clear" w:color="auto" w:fill="auto"/>
          </w:tcPr>
          <w:p>
            <w:pPr/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405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оценки рыночной стоимости муниципального имущества.</w:t>
            </w:r>
          </w:p>
        </w:tc>
        <w:tc>
          <w:tcPr>
            <w:tcW w:w="1065" w:type="dxa"/>
            <w:shd w:val="clear" w:color="auto" w:fill="auto"/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365" w:type="dxa"/>
            <w:shd w:val="clear" w:color="auto" w:fill="auto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5" w:type="dxa"/>
            <w:shd w:val="clear" w:color="auto" w:fill="auto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5" w:type="dxa"/>
            <w:shd w:val="clear" w:color="auto" w:fill="auto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305" w:type="dxa"/>
            <w:shd w:val="clear" w:color="auto" w:fill="auto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600" w:type="dxa"/>
            <w:shd w:val="clear" w:color="auto" w:fill="auto"/>
          </w:tcPr>
          <w:p>
            <w:pPr/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405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кадастровых работ на изготовление технических планов.</w:t>
            </w:r>
          </w:p>
        </w:tc>
        <w:tc>
          <w:tcPr>
            <w:tcW w:w="1065" w:type="dxa"/>
            <w:shd w:val="clear" w:color="auto" w:fill="auto"/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365" w:type="dxa"/>
            <w:shd w:val="clear" w:color="auto" w:fill="auto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305" w:type="dxa"/>
            <w:shd w:val="clear" w:color="auto" w:fill="auto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65" w:type="dxa"/>
            <w:shd w:val="clear" w:color="auto" w:fill="auto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5" w:type="dxa"/>
            <w:shd w:val="clear" w:color="auto" w:fill="auto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00" w:type="dxa"/>
            <w:shd w:val="clear" w:color="auto" w:fill="auto"/>
          </w:tcPr>
          <w:p>
            <w:pPr/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405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Эксплуатационное обслуживание объектов муниципальной собственности</w:t>
            </w:r>
          </w:p>
        </w:tc>
        <w:tc>
          <w:tcPr>
            <w:tcW w:w="1065" w:type="dxa"/>
            <w:shd w:val="clear" w:color="auto" w:fill="auto"/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мес.</w:t>
            </w:r>
          </w:p>
        </w:tc>
        <w:tc>
          <w:tcPr>
            <w:tcW w:w="1365" w:type="dxa"/>
            <w:shd w:val="clear" w:color="auto" w:fill="auto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5" w:type="dxa"/>
            <w:shd w:val="clear" w:color="auto" w:fill="auto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65" w:type="dxa"/>
            <w:shd w:val="clear" w:color="auto" w:fill="auto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5" w:type="dxa"/>
            <w:shd w:val="clear" w:color="auto" w:fill="auto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00" w:type="dxa"/>
            <w:shd w:val="clear" w:color="auto" w:fill="auto"/>
          </w:tcPr>
          <w:p>
            <w:pPr/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405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услуги</w:t>
            </w:r>
          </w:p>
        </w:tc>
        <w:tc>
          <w:tcPr>
            <w:tcW w:w="1065" w:type="dxa"/>
            <w:shd w:val="clear" w:color="auto" w:fill="auto"/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365" w:type="dxa"/>
            <w:shd w:val="clear" w:color="auto" w:fill="auto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5" w:type="dxa"/>
            <w:shd w:val="clear" w:color="auto" w:fill="auto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5" w:type="dxa"/>
            <w:shd w:val="clear" w:color="auto" w:fill="auto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5" w:type="dxa"/>
            <w:shd w:val="clear" w:color="auto" w:fill="auto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00" w:type="dxa"/>
            <w:shd w:val="clear" w:color="auto" w:fill="auto"/>
          </w:tcPr>
          <w:p>
            <w:pPr/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405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товаро-материальных ценностей</w:t>
            </w:r>
          </w:p>
        </w:tc>
        <w:tc>
          <w:tcPr>
            <w:tcW w:w="1065" w:type="dxa"/>
            <w:shd w:val="clear" w:color="auto" w:fill="auto"/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365" w:type="dxa"/>
            <w:shd w:val="clear" w:color="auto" w:fill="auto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305" w:type="dxa"/>
            <w:shd w:val="clear" w:color="auto" w:fill="auto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65" w:type="dxa"/>
            <w:shd w:val="clear" w:color="auto" w:fill="auto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05" w:type="dxa"/>
            <w:shd w:val="clear" w:color="auto" w:fill="auto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00" w:type="dxa"/>
            <w:shd w:val="clear" w:color="auto" w:fill="auto"/>
          </w:tcPr>
          <w:p>
            <w:pPr/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6405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программного обеспечения</w:t>
            </w:r>
          </w:p>
        </w:tc>
        <w:tc>
          <w:tcPr>
            <w:tcW w:w="1065" w:type="dxa"/>
            <w:shd w:val="clear" w:color="auto" w:fill="auto"/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365" w:type="dxa"/>
            <w:shd w:val="clear" w:color="auto" w:fill="auto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5" w:type="dxa"/>
            <w:shd w:val="clear" w:color="auto" w:fill="auto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65" w:type="dxa"/>
            <w:shd w:val="clear" w:color="auto" w:fill="auto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05" w:type="dxa"/>
            <w:shd w:val="clear" w:color="auto" w:fill="auto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00" w:type="dxa"/>
            <w:shd w:val="clear" w:color="auto" w:fill="auto"/>
          </w:tcPr>
          <w:p>
            <w:pPr/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6405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квалификации сотрудников</w:t>
            </w:r>
          </w:p>
        </w:tc>
        <w:tc>
          <w:tcPr>
            <w:tcW w:w="1065" w:type="dxa"/>
            <w:shd w:val="clear" w:color="auto" w:fill="auto"/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365" w:type="dxa"/>
            <w:shd w:val="clear" w:color="auto" w:fill="auto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5" w:type="dxa"/>
            <w:shd w:val="clear" w:color="auto" w:fill="auto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65" w:type="dxa"/>
            <w:shd w:val="clear" w:color="auto" w:fill="auto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5" w:type="dxa"/>
            <w:shd w:val="clear" w:color="auto" w:fill="auto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>
      <w:pPr>
        <w:spacing w:line="26" w:lineRule="atLeast"/>
      </w:pPr>
    </w:p>
    <w:p>
      <w:pPr>
        <w:spacing w:line="26" w:lineRule="atLeast"/>
        <w:ind w:left="5400" w:firstLine="0"/>
      </w:pPr>
    </w:p>
    <w:sectPr>
      <w:headerReference r:id="rId6" w:type="default"/>
      <w:footerReference r:id="rId7" w:type="default"/>
      <w:pgSz w:w="16838" w:h="11906" w:orient="landscape"/>
      <w:pgMar w:top="1134" w:right="567" w:bottom="851" w:left="567" w:header="720" w:footer="454" w:gutter="0"/>
      <w:pgNumType w:fmt="decimal"/>
      <w:formProt w:val="0"/>
      <w:titlePg/>
      <w:docGrid w:linePitch="24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FZShuSong-Z01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FZHei-B01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86"/>
    <w:family w:val="decorative"/>
    <w:pitch w:val="default"/>
    <w:sig w:usb0="A00002EF" w:usb1="4000207B" w:usb2="00000000" w:usb3="00000000" w:csb0="2000009F" w:csb1="00000000"/>
  </w:font>
  <w:font w:name="SimSun">
    <w:altName w:val="FZShuSong-Z01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ymbol">
    <w:altName w:val="A.D. MONO"/>
    <w:panose1 w:val="00000000000000000000"/>
    <w:charset w:val="02"/>
    <w:family w:val="modern"/>
    <w:pitch w:val="default"/>
    <w:sig w:usb0="00000000" w:usb1="00000000" w:usb2="00000000" w:usb3="00000000" w:csb0="00000000" w:csb1="00000000"/>
  </w:font>
  <w:font w:name="Liberation Serif">
    <w:panose1 w:val="02020603050405020304"/>
    <w:charset w:val="01"/>
    <w:family w:val="modern"/>
    <w:pitch w:val="default"/>
    <w:sig w:usb0="E0000AFF" w:usb1="500078FF" w:usb2="00000021" w:usb3="00000000" w:csb0="600001BF" w:csb1="DFF70000"/>
  </w:font>
  <w:font w:name="Tahoma">
    <w:panose1 w:val="020B0604030504040204"/>
    <w:charset w:val="01"/>
    <w:family w:val="modern"/>
    <w:pitch w:val="default"/>
    <w:sig w:usb0="61007A87" w:usb1="80000000" w:usb2="00000008" w:usb3="00000000" w:csb0="200101FF" w:csb1="20280000"/>
  </w:font>
  <w:font w:name="Liberation Sans">
    <w:panose1 w:val="020B0604020202020204"/>
    <w:charset w:val="01"/>
    <w:family w:val="decorative"/>
    <w:pitch w:val="default"/>
    <w:sig w:usb0="E0000AFF" w:usb1="500078FF" w:usb2="00000021" w:usb3="00000000" w:csb0="600001BF" w:csb1="DFF70000"/>
  </w:font>
  <w:font w:name="Segoe UI">
    <w:altName w:val="A.D. MONO"/>
    <w:panose1 w:val="00000000000000000000"/>
    <w:charset w:val="01"/>
    <w:family w:val="modern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A.D. MONO"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A.D. MONO"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FZShuSong-Z01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FZHei-B01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60" w:firstLine="7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0"/>
    </w:pPr>
    <w:r>
      <mc:AlternateContent>
        <mc:Choice Requires="wps">
          <w:drawing>
            <wp:anchor distT="0" distB="0" distL="0" distR="0" simplePos="0" relativeHeight="102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largest"/>
              <wp:docPr id="2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Style w:val="11"/>
                            </w:rPr>
                            <w:fldChar w:fldCharType="begin"/>
                          </w:r>
                          <w:r>
                            <w:instrText xml:space="preserve">PAGE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Врезка1" o:spid="_x0000_s1026" o:spt="202" type="#_x0000_t202" style="position:absolute;left:0pt;margin-top:0.05pt;height:11.55pt;width:5.05pt;mso-position-horizontal:right;mso-position-horizontal-relative:margin;mso-wrap-distance-bottom:0pt;mso-wrap-distance-left:0pt;mso-wrap-distance-right:0pt;mso-wrap-distance-top:0pt;z-index:1024;mso-width-relative:page;mso-height-relative:page;" fillcolor="#FFFFFF" filled="t" stroked="f" coordsize="21600,21600" o:gfxdata="UEsDBAoAAAAAAIdO4kAAAAAAAAAAAAAAAAAEAAAAZHJzL1BLAwQUAAAACACHTuJAuZ1TGdMAAAAD&#10;AQAADwAAAGRycy9kb3ducmV2LnhtbE2PT0sDMRDF74LfIYzgzSZdQex2s0WEBYtS22rvaTLuLk0m&#10;S5L+8ds3e9LT8OYN7/2mWlycZScMsfckYToRwJC0Nz21Er6/modnYDEpMsp6Qgm/GGFR395UqjT+&#10;TBs8bVPLcgjFUknoUhpKzqPu0Kk48QNS9n58cCplGVpugjrncGd5IcQTd6qn3NCpAV871Ift0UmI&#10;zSF+rl7C23o3s9To5cfSv2sp7++mYg4s4SX9HcOIn9Ghzkx7fyQTmZWQH0njlo2eyHMvoXgsgNcV&#10;/89eXwFQSwMEFAAAAAgAh07iQGQOa7HEAQAAawMAAA4AAABkcnMvZTJvRG9jLnhtbK1TzY7TMBC+&#10;I/EOlu/UTdmtVlHTFbAqQkKAtPAAjuM0lmyPZXub9MYz8CRcEBJPkX0jxk7TXbG3FTk48+dv5psZ&#10;b64Ho8lB+qDAVrRYLCmRVkCj7L6i377uXl1REiK3DddgZUWPMtDr7csXm96VcgUd6EZ6giA2lL2r&#10;aBejKxkLopOGhwU4adHZgjc8our3rPG8R3Sj2Wq5XLMefOM8CBkCWm8mJ91m/LaVIn5u2yAj0RXF&#10;2mI+fT7rdLLthpd7z12nxKkM/owqDFcWk56hbnjk5M6rJ1BGCQ8B2rgQYBi0rRIyc0A2xfIfNrcd&#10;dzJzweYEd25T+H+w4tPhiyeqqeiKEssNjmj8cf99/DX+Hv+MP4vUoN6FEuNuHUbG4S0MOOjZHtCY&#10;eA+tN+mPjAj6sdXHc3vlEIlA4/qieH1JiUBPcbFeX10mEPZw1/kQ30swJAkV9Ti83FN++BjiFDqH&#10;pFQBtGp2Suus+H39Tnty4DjoXf6mu9p1fLLmYWO6MIXm1I8wWKI50UlSHOrhxL2G5ojU9QeLjU9L&#10;NAt+FupZ4FZ0gOs1FR7cm7sIO5WLT6ATEmZOCk4013DavrQyj/Uc9fBGtn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uZ1TGdMAAAADAQAADwAAAAAAAAABACAAAAAiAAAAZHJzL2Rvd25yZXYueG1s&#10;UEsBAhQAFAAAAAgAh07iQGQOa7HEAQAAawMAAA4AAAAAAAAAAQAgAAAAIgEAAGRycy9lMm9Eb2Mu&#10;eG1sUEsFBgAAAAAGAAYAWQEAAFgFAAAAAA==&#10;">
              <v:fill on="t" opacity="0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Style w:val="11"/>
                      </w:rPr>
                      <w:fldChar w:fldCharType="begin"/>
                    </w:r>
                    <w:r>
                      <w:instrText xml:space="preserve">PAGE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99123299">
    <w:nsid w:val="595ACE63"/>
    <w:multiLevelType w:val="multilevel"/>
    <w:tmpl w:val="595ACE63"/>
    <w:lvl w:ilvl="0" w:tentative="1">
      <w:start w:val="1"/>
      <w:numFmt w:val="bullet"/>
      <w:pStyle w:val="2"/>
      <w:lvlText w:val=""/>
      <w:lvlJc w:val="left"/>
      <w:pPr>
        <w:ind w:left="1260" w:hanging="360"/>
      </w:pPr>
      <w:rPr>
        <w:rFonts w:hint="default" w:ascii="Symbol" w:hAnsi="Symbol" w:cs="Symbol"/>
      </w:rPr>
    </w:lvl>
    <w:lvl w:ilvl="1" w:tentative="1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 w:tentative="1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 w:tentative="1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 w:tentative="1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 w:tentative="1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 w:tentative="1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 w:tentative="1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 w:tentative="1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499123310">
    <w:nsid w:val="595ACE6E"/>
    <w:multiLevelType w:val="multilevel"/>
    <w:tmpl w:val="595ACE6E"/>
    <w:lvl w:ilvl="0" w:tentative="1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1499123321">
    <w:nsid w:val="595ACE79"/>
    <w:multiLevelType w:val="multilevel"/>
    <w:tmpl w:val="595ACE79"/>
    <w:lvl w:ilvl="0" w:tentative="1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num w:numId="1">
    <w:abstractNumId w:val="1499123299"/>
  </w:num>
  <w:num w:numId="2">
    <w:abstractNumId w:val="1499123310"/>
  </w:num>
  <w:num w:numId="3">
    <w:abstractNumId w:val="14991233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ompat>
    <w:compatSetting w:name="compatibilityMode" w:uri="http://schemas.microsoft.com/office/word" w:val="11"/>
  </w:compat>
  <w:rsids>
    <w:rsidRoot w:val="00000000"/>
    <w:rsid w:val="3CFBFA47"/>
  </w:rsids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 w:locked="1"/>
    <w:lsdException w:qFormat="1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nhideWhenUsed="0" w:uiPriority="0" w:semiHidden="0" w:name="Table Grid"/>
    <w:lsdException w:uiPriority="99" w:name="Table Theme"/>
  </w:latentStyles>
  <w:style w:type="paragraph" w:default="1" w:styleId="1">
    <w:name w:val="Normal"/>
    <w:qFormat/>
    <w:uiPriority w:val="0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ru-RU" w:eastAsia="ru-RU" w:bidi="ar-SA"/>
    </w:rPr>
  </w:style>
  <w:style w:type="paragraph" w:styleId="2">
    <w:name w:val="heading 1"/>
    <w:basedOn w:val="1"/>
    <w:next w:val="1"/>
    <w:link w:val="14"/>
    <w:qFormat/>
    <w:locked/>
    <w:uiPriority w:val="0"/>
    <w:pPr>
      <w:widowControl w:val="0"/>
      <w:numPr>
        <w:ilvl w:val="0"/>
        <w:numId w:val="1"/>
      </w:numPr>
      <w:suppressAutoHyphens/>
      <w:spacing w:before="108" w:after="108"/>
      <w:jc w:val="center"/>
      <w:outlineLvl w:val="0"/>
    </w:pPr>
    <w:rPr>
      <w:rFonts w:ascii="Arial" w:hAnsi="Arial" w:eastAsia="Calibri" w:cs="Arial"/>
      <w:b/>
      <w:bCs/>
      <w:color w:val="000080"/>
      <w:lang w:eastAsia="ar-SA"/>
    </w:rPr>
  </w:style>
  <w:style w:type="character" w:default="1" w:styleId="9">
    <w:name w:val="Default Paragraph Font"/>
    <w:unhideWhenUsed/>
    <w:qFormat/>
    <w:uiPriority w:val="1"/>
  </w:style>
  <w:style w:type="table" w:default="1" w:styleId="12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4">
    <w:name w:val="caption"/>
    <w:basedOn w:val="1"/>
    <w:next w:val="1"/>
    <w:qFormat/>
    <w:uiPriority w:val="0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5">
    <w:name w:val="header"/>
    <w:basedOn w:val="1"/>
    <w:link w:val="14"/>
    <w:uiPriority w:val="0"/>
    <w:pPr>
      <w:tabs>
        <w:tab w:val="center" w:pos="4677"/>
        <w:tab w:val="right" w:pos="9355"/>
      </w:tabs>
    </w:pPr>
  </w:style>
  <w:style w:type="paragraph" w:styleId="6">
    <w:name w:val="Body Text"/>
    <w:basedOn w:val="1"/>
    <w:uiPriority w:val="0"/>
    <w:pPr>
      <w:spacing w:before="0" w:after="140" w:line="288" w:lineRule="auto"/>
    </w:pPr>
  </w:style>
  <w:style w:type="paragraph" w:styleId="7">
    <w:name w:val="footer"/>
    <w:basedOn w:val="1"/>
    <w:uiPriority w:val="0"/>
    <w:pPr>
      <w:widowControl w:val="0"/>
      <w:tabs>
        <w:tab w:val="center" w:pos="4677"/>
        <w:tab w:val="right" w:pos="9355"/>
      </w:tabs>
      <w:ind w:firstLine="720"/>
      <w:jc w:val="both"/>
    </w:pPr>
    <w:rPr>
      <w:rFonts w:ascii="Arial" w:hAnsi="Arial" w:eastAsia="Calibri"/>
    </w:rPr>
  </w:style>
  <w:style w:type="paragraph" w:styleId="8">
    <w:name w:val="List"/>
    <w:basedOn w:val="6"/>
    <w:uiPriority w:val="0"/>
    <w:rPr>
      <w:rFonts w:cs="DejaVu Sans"/>
    </w:rPr>
  </w:style>
  <w:style w:type="character" w:styleId="10">
    <w:name w:val="FollowedHyperlink"/>
    <w:unhideWhenUsed/>
    <w:qFormat/>
    <w:uiPriority w:val="99"/>
    <w:rPr>
      <w:color w:val="954F72"/>
      <w:u w:val="single"/>
    </w:rPr>
  </w:style>
  <w:style w:type="character" w:styleId="11">
    <w:name w:val="page number"/>
    <w:qFormat/>
    <w:uiPriority w:val="0"/>
    <w:rPr>
      <w:rFonts w:cs="Times New Roman"/>
    </w:rPr>
  </w:style>
  <w:style w:type="table" w:styleId="13">
    <w:name w:val="Table Grid"/>
    <w:basedOn w:val="12"/>
    <w:uiPriority w:val="0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4">
    <w:name w:val="Заголовок 1 Знак"/>
    <w:link w:val="5"/>
    <w:qFormat/>
    <w:uiPriority w:val="0"/>
    <w:rPr>
      <w:rFonts w:ascii="Cambria" w:hAnsi="Cambria" w:eastAsia="Times New Roman" w:cs="Times New Roman"/>
      <w:b/>
      <w:bCs/>
      <w:sz w:val="32"/>
      <w:szCs w:val="32"/>
    </w:rPr>
  </w:style>
  <w:style w:type="character" w:customStyle="1" w:styleId="15">
    <w:name w:val="Интернет-ссылка"/>
    <w:uiPriority w:val="99"/>
    <w:rPr>
      <w:rFonts w:cs="Times New Roman"/>
      <w:color w:val="0000FF"/>
      <w:u w:val="single"/>
    </w:rPr>
  </w:style>
  <w:style w:type="character" w:customStyle="1" w:styleId="16">
    <w:name w:val="Верхний колонтитул Знак1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7">
    <w:name w:val="Текст выноски Знак"/>
    <w:semiHidden/>
    <w:qFormat/>
    <w:locked/>
    <w:uiPriority w:val="0"/>
    <w:rPr>
      <w:rFonts w:ascii="Tahoma" w:hAnsi="Tahoma" w:cs="Tahoma"/>
      <w:sz w:val="16"/>
      <w:szCs w:val="16"/>
      <w:lang w:eastAsia="ru-RU"/>
    </w:rPr>
  </w:style>
  <w:style w:type="character" w:customStyle="1" w:styleId="18">
    <w:name w:val="Знак Знак"/>
    <w:qFormat/>
    <w:uiPriority w:val="99"/>
    <w:rPr>
      <w:rFonts w:ascii="Arial" w:hAnsi="Arial"/>
      <w:lang w:val="ru-RU" w:eastAsia="ru-RU"/>
    </w:rPr>
  </w:style>
  <w:style w:type="character" w:customStyle="1" w:styleId="19">
    <w:name w:val="Верхний колонтитул Знак"/>
    <w:qFormat/>
    <w:uiPriority w:val="0"/>
    <w:rPr>
      <w:sz w:val="24"/>
    </w:rPr>
  </w:style>
  <w:style w:type="character" w:customStyle="1" w:styleId="20">
    <w:name w:val="Нижний колонтитул Знак"/>
    <w:qFormat/>
    <w:uiPriority w:val="0"/>
    <w:rPr>
      <w:rFonts w:ascii="Times New Roman" w:hAnsi="Times New Roman" w:eastAsia="Times New Roman"/>
      <w:sz w:val="20"/>
      <w:szCs w:val="20"/>
    </w:rPr>
  </w:style>
  <w:style w:type="character" w:customStyle="1" w:styleId="21">
    <w:name w:val="ListLabel 1"/>
    <w:qFormat/>
    <w:uiPriority w:val="0"/>
    <w:rPr>
      <w:rFonts w:cs="Times New Roman"/>
    </w:rPr>
  </w:style>
  <w:style w:type="character" w:customStyle="1" w:styleId="22">
    <w:name w:val="ListLabel 2"/>
    <w:qFormat/>
    <w:uiPriority w:val="0"/>
    <w:rPr>
      <w:rFonts w:cs="Times New Roman"/>
    </w:rPr>
  </w:style>
  <w:style w:type="character" w:customStyle="1" w:styleId="23">
    <w:name w:val="ListLabel 3"/>
    <w:qFormat/>
    <w:uiPriority w:val="0"/>
    <w:rPr>
      <w:rFonts w:cs="Times New Roman"/>
    </w:rPr>
  </w:style>
  <w:style w:type="character" w:customStyle="1" w:styleId="24">
    <w:name w:val="ListLabel 4"/>
    <w:qFormat/>
    <w:uiPriority w:val="0"/>
    <w:rPr>
      <w:rFonts w:cs="Times New Roman"/>
    </w:rPr>
  </w:style>
  <w:style w:type="character" w:customStyle="1" w:styleId="25">
    <w:name w:val="ListLabel 5"/>
    <w:qFormat/>
    <w:uiPriority w:val="0"/>
    <w:rPr>
      <w:rFonts w:cs="Times New Roman"/>
    </w:rPr>
  </w:style>
  <w:style w:type="character" w:customStyle="1" w:styleId="26">
    <w:name w:val="ListLabel 6"/>
    <w:qFormat/>
    <w:uiPriority w:val="0"/>
    <w:rPr>
      <w:rFonts w:cs="Times New Roman"/>
    </w:rPr>
  </w:style>
  <w:style w:type="character" w:customStyle="1" w:styleId="27">
    <w:name w:val="ListLabel 7"/>
    <w:qFormat/>
    <w:uiPriority w:val="0"/>
    <w:rPr>
      <w:rFonts w:cs="Times New Roman"/>
    </w:rPr>
  </w:style>
  <w:style w:type="character" w:customStyle="1" w:styleId="28">
    <w:name w:val="ListLabel 8"/>
    <w:qFormat/>
    <w:uiPriority w:val="0"/>
    <w:rPr>
      <w:rFonts w:cs="Times New Roman"/>
    </w:rPr>
  </w:style>
  <w:style w:type="character" w:customStyle="1" w:styleId="29">
    <w:name w:val="ListLabel 9"/>
    <w:qFormat/>
    <w:uiPriority w:val="0"/>
    <w:rPr>
      <w:rFonts w:cs="Times New Roman"/>
    </w:rPr>
  </w:style>
  <w:style w:type="character" w:customStyle="1" w:styleId="30">
    <w:name w:val="ListLabel 10"/>
    <w:qFormat/>
    <w:uiPriority w:val="0"/>
    <w:rPr>
      <w:rFonts w:cs="Times New Roman"/>
    </w:rPr>
  </w:style>
  <w:style w:type="character" w:customStyle="1" w:styleId="31">
    <w:name w:val="ListLabel 11"/>
    <w:qFormat/>
    <w:uiPriority w:val="0"/>
    <w:rPr>
      <w:rFonts w:cs="Times New Roman"/>
    </w:rPr>
  </w:style>
  <w:style w:type="character" w:customStyle="1" w:styleId="32">
    <w:name w:val="ListLabel 12"/>
    <w:qFormat/>
    <w:uiPriority w:val="0"/>
    <w:rPr>
      <w:rFonts w:cs="Times New Roman"/>
    </w:rPr>
  </w:style>
  <w:style w:type="character" w:customStyle="1" w:styleId="33">
    <w:name w:val="ListLabel 13"/>
    <w:qFormat/>
    <w:uiPriority w:val="0"/>
    <w:rPr>
      <w:rFonts w:cs="Times New Roman"/>
    </w:rPr>
  </w:style>
  <w:style w:type="character" w:customStyle="1" w:styleId="34">
    <w:name w:val="ListLabel 14"/>
    <w:qFormat/>
    <w:uiPriority w:val="0"/>
    <w:rPr>
      <w:rFonts w:cs="Times New Roman"/>
    </w:rPr>
  </w:style>
  <w:style w:type="character" w:customStyle="1" w:styleId="35">
    <w:name w:val="ListLabel 15"/>
    <w:qFormat/>
    <w:uiPriority w:val="0"/>
    <w:rPr>
      <w:rFonts w:cs="Times New Roman"/>
    </w:rPr>
  </w:style>
  <w:style w:type="character" w:customStyle="1" w:styleId="36">
    <w:name w:val="ListLabel 16"/>
    <w:qFormat/>
    <w:uiPriority w:val="0"/>
    <w:rPr>
      <w:rFonts w:cs="Times New Roman"/>
    </w:rPr>
  </w:style>
  <w:style w:type="character" w:customStyle="1" w:styleId="37">
    <w:name w:val="ListLabel 17"/>
    <w:qFormat/>
    <w:uiPriority w:val="0"/>
    <w:rPr>
      <w:rFonts w:cs="Times New Roman"/>
    </w:rPr>
  </w:style>
  <w:style w:type="character" w:customStyle="1" w:styleId="38">
    <w:name w:val="ListLabel 18"/>
    <w:qFormat/>
    <w:uiPriority w:val="0"/>
    <w:rPr>
      <w:rFonts w:cs="Times New Roman"/>
    </w:rPr>
  </w:style>
  <w:style w:type="character" w:customStyle="1" w:styleId="39">
    <w:name w:val="ListLabel 19"/>
    <w:qFormat/>
    <w:uiPriority w:val="0"/>
    <w:rPr>
      <w:rFonts w:cs="Times New Roman"/>
    </w:rPr>
  </w:style>
  <w:style w:type="character" w:customStyle="1" w:styleId="40">
    <w:name w:val="ListLabel 20"/>
    <w:qFormat/>
    <w:uiPriority w:val="0"/>
    <w:rPr>
      <w:rFonts w:cs="Times New Roman"/>
    </w:rPr>
  </w:style>
  <w:style w:type="character" w:customStyle="1" w:styleId="41">
    <w:name w:val="ListLabel 21"/>
    <w:qFormat/>
    <w:uiPriority w:val="0"/>
    <w:rPr>
      <w:rFonts w:cs="Times New Roman"/>
    </w:rPr>
  </w:style>
  <w:style w:type="character" w:customStyle="1" w:styleId="42">
    <w:name w:val="ListLabel 22"/>
    <w:qFormat/>
    <w:uiPriority w:val="0"/>
    <w:rPr>
      <w:rFonts w:cs="Times New Roman"/>
    </w:rPr>
  </w:style>
  <w:style w:type="character" w:customStyle="1" w:styleId="43">
    <w:name w:val="ListLabel 23"/>
    <w:qFormat/>
    <w:uiPriority w:val="0"/>
    <w:rPr>
      <w:rFonts w:cs="Times New Roman"/>
    </w:rPr>
  </w:style>
  <w:style w:type="character" w:customStyle="1" w:styleId="44">
    <w:name w:val="ListLabel 24"/>
    <w:qFormat/>
    <w:uiPriority w:val="0"/>
    <w:rPr>
      <w:rFonts w:cs="Times New Roman"/>
    </w:rPr>
  </w:style>
  <w:style w:type="character" w:customStyle="1" w:styleId="45">
    <w:name w:val="ListLabel 25"/>
    <w:qFormat/>
    <w:uiPriority w:val="0"/>
    <w:rPr>
      <w:rFonts w:cs="Times New Roman"/>
    </w:rPr>
  </w:style>
  <w:style w:type="character" w:customStyle="1" w:styleId="46">
    <w:name w:val="ListLabel 26"/>
    <w:qFormat/>
    <w:uiPriority w:val="0"/>
    <w:rPr>
      <w:rFonts w:cs="Times New Roman"/>
    </w:rPr>
  </w:style>
  <w:style w:type="character" w:customStyle="1" w:styleId="47">
    <w:name w:val="ListLabel 27"/>
    <w:qFormat/>
    <w:uiPriority w:val="0"/>
    <w:rPr>
      <w:rFonts w:cs="Times New Roman"/>
    </w:rPr>
  </w:style>
  <w:style w:type="character" w:customStyle="1" w:styleId="48">
    <w:name w:val="ListLabel 28"/>
    <w:qFormat/>
    <w:uiPriority w:val="0"/>
    <w:rPr>
      <w:rFonts w:cs="Times New Roman"/>
    </w:rPr>
  </w:style>
  <w:style w:type="character" w:customStyle="1" w:styleId="49">
    <w:name w:val="ListLabel 29"/>
    <w:qFormat/>
    <w:uiPriority w:val="0"/>
    <w:rPr>
      <w:rFonts w:cs="Times New Roman"/>
    </w:rPr>
  </w:style>
  <w:style w:type="character" w:customStyle="1" w:styleId="50">
    <w:name w:val="ListLabel 30"/>
    <w:qFormat/>
    <w:uiPriority w:val="0"/>
    <w:rPr>
      <w:rFonts w:cs="Times New Roman"/>
    </w:rPr>
  </w:style>
  <w:style w:type="character" w:customStyle="1" w:styleId="51">
    <w:name w:val="ListLabel 31"/>
    <w:qFormat/>
    <w:uiPriority w:val="0"/>
    <w:rPr>
      <w:rFonts w:cs="Times New Roman"/>
    </w:rPr>
  </w:style>
  <w:style w:type="character" w:customStyle="1" w:styleId="52">
    <w:name w:val="ListLabel 32"/>
    <w:qFormat/>
    <w:uiPriority w:val="0"/>
    <w:rPr>
      <w:rFonts w:cs="Times New Roman"/>
    </w:rPr>
  </w:style>
  <w:style w:type="character" w:customStyle="1" w:styleId="53">
    <w:name w:val="ListLabel 33"/>
    <w:qFormat/>
    <w:uiPriority w:val="0"/>
    <w:rPr>
      <w:rFonts w:cs="Times New Roman"/>
    </w:rPr>
  </w:style>
  <w:style w:type="character" w:customStyle="1" w:styleId="54">
    <w:name w:val="ListLabel 34"/>
    <w:qFormat/>
    <w:uiPriority w:val="0"/>
    <w:rPr>
      <w:rFonts w:cs="Times New Roman"/>
    </w:rPr>
  </w:style>
  <w:style w:type="character" w:customStyle="1" w:styleId="55">
    <w:name w:val="ListLabel 35"/>
    <w:qFormat/>
    <w:uiPriority w:val="0"/>
    <w:rPr>
      <w:rFonts w:cs="Times New Roman"/>
    </w:rPr>
  </w:style>
  <w:style w:type="character" w:customStyle="1" w:styleId="56">
    <w:name w:val="ListLabel 36"/>
    <w:qFormat/>
    <w:uiPriority w:val="0"/>
    <w:rPr>
      <w:rFonts w:cs="Times New Roman"/>
    </w:rPr>
  </w:style>
  <w:style w:type="character" w:customStyle="1" w:styleId="57">
    <w:name w:val="ListLabel 37"/>
    <w:qFormat/>
    <w:uiPriority w:val="0"/>
    <w:rPr>
      <w:rFonts w:cs="Times New Roman"/>
    </w:rPr>
  </w:style>
  <w:style w:type="character" w:customStyle="1" w:styleId="58">
    <w:name w:val="ListLabel 38"/>
    <w:qFormat/>
    <w:uiPriority w:val="0"/>
    <w:rPr>
      <w:rFonts w:cs="Times New Roman"/>
    </w:rPr>
  </w:style>
  <w:style w:type="character" w:customStyle="1" w:styleId="59">
    <w:name w:val="ListLabel 39"/>
    <w:qFormat/>
    <w:uiPriority w:val="0"/>
    <w:rPr>
      <w:rFonts w:cs="Times New Roman"/>
    </w:rPr>
  </w:style>
  <w:style w:type="character" w:customStyle="1" w:styleId="60">
    <w:name w:val="ListLabel 40"/>
    <w:qFormat/>
    <w:uiPriority w:val="0"/>
    <w:rPr>
      <w:rFonts w:cs="Times New Roman"/>
    </w:rPr>
  </w:style>
  <w:style w:type="character" w:customStyle="1" w:styleId="61">
    <w:name w:val="ListLabel 41"/>
    <w:qFormat/>
    <w:uiPriority w:val="0"/>
    <w:rPr>
      <w:rFonts w:cs="Times New Roman"/>
    </w:rPr>
  </w:style>
  <w:style w:type="character" w:customStyle="1" w:styleId="62">
    <w:name w:val="ListLabel 42"/>
    <w:qFormat/>
    <w:uiPriority w:val="0"/>
    <w:rPr>
      <w:rFonts w:cs="Times New Roman"/>
    </w:rPr>
  </w:style>
  <w:style w:type="character" w:customStyle="1" w:styleId="63">
    <w:name w:val="ListLabel 43"/>
    <w:qFormat/>
    <w:uiPriority w:val="0"/>
    <w:rPr>
      <w:rFonts w:cs="Times New Roman"/>
    </w:rPr>
  </w:style>
  <w:style w:type="paragraph" w:customStyle="1" w:styleId="64">
    <w:name w:val="Заголовок"/>
    <w:basedOn w:val="1"/>
    <w:next w:val="6"/>
    <w:qFormat/>
    <w:uiPriority w:val="0"/>
    <w:pPr>
      <w:keepNext/>
      <w:spacing w:before="240" w:after="120"/>
    </w:pPr>
    <w:rPr>
      <w:rFonts w:ascii="Liberation Sans" w:hAnsi="Liberation Sans" w:eastAsia="Lucida Sans Unicode" w:cs="DejaVu Sans"/>
      <w:sz w:val="28"/>
      <w:szCs w:val="28"/>
    </w:rPr>
  </w:style>
  <w:style w:type="paragraph" w:customStyle="1" w:styleId="65">
    <w:name w:val="Указатель1"/>
    <w:basedOn w:val="1"/>
    <w:qFormat/>
    <w:uiPriority w:val="0"/>
    <w:pPr>
      <w:suppressLineNumbers/>
    </w:pPr>
    <w:rPr>
      <w:rFonts w:cs="DejaVu Sans"/>
    </w:rPr>
  </w:style>
  <w:style w:type="paragraph" w:customStyle="1" w:styleId="66">
    <w:name w:val="Знак"/>
    <w:basedOn w:val="1"/>
    <w:qFormat/>
    <w:uiPriority w:val="0"/>
    <w:pPr>
      <w:widowControl w:val="0"/>
      <w:spacing w:before="0" w:after="160" w:line="240" w:lineRule="exact"/>
      <w:jc w:val="right"/>
    </w:pPr>
    <w:rPr>
      <w:lang w:val="en-GB" w:eastAsia="en-US"/>
    </w:rPr>
  </w:style>
  <w:style w:type="paragraph" w:customStyle="1" w:styleId="67">
    <w:name w:val="List Paragraph"/>
    <w:basedOn w:val="1"/>
    <w:qFormat/>
    <w:uiPriority w:val="0"/>
    <w:pPr>
      <w:spacing w:before="0" w:after="0"/>
      <w:ind w:left="720" w:firstLine="0"/>
      <w:contextualSpacing/>
    </w:pPr>
  </w:style>
  <w:style w:type="paragraph" w:customStyle="1" w:styleId="68">
    <w:name w:val="ConsPlusTitle"/>
    <w:qFormat/>
    <w:uiPriority w:val="0"/>
    <w:pPr>
      <w:widowControl w:val="0"/>
      <w:bidi w:val="0"/>
      <w:jc w:val="left"/>
    </w:pPr>
    <w:rPr>
      <w:rFonts w:ascii="Arial" w:hAnsi="Arial" w:eastAsia="Calibri" w:cs="Arial"/>
      <w:b/>
      <w:bCs/>
      <w:color w:val="auto"/>
      <w:sz w:val="20"/>
      <w:szCs w:val="20"/>
      <w:lang w:val="ru-RU" w:eastAsia="ru-RU" w:bidi="ar-SA"/>
    </w:rPr>
  </w:style>
  <w:style w:type="paragraph" w:customStyle="1" w:styleId="69">
    <w:name w:val="ConsPlusNonformat"/>
    <w:qFormat/>
    <w:uiPriority w:val="0"/>
    <w:pPr>
      <w:widowControl w:val="0"/>
      <w:bidi w:val="0"/>
      <w:jc w:val="left"/>
    </w:pPr>
    <w:rPr>
      <w:rFonts w:ascii="Courier New" w:hAnsi="Courier New" w:eastAsia="Calibri" w:cs="Courier New"/>
      <w:color w:val="auto"/>
      <w:sz w:val="20"/>
      <w:szCs w:val="20"/>
      <w:lang w:val="ru-RU" w:eastAsia="ru-RU" w:bidi="ar-SA"/>
    </w:rPr>
  </w:style>
  <w:style w:type="paragraph" w:customStyle="1" w:styleId="70">
    <w:name w:val="Абзац списка1"/>
    <w:basedOn w:val="1"/>
    <w:qFormat/>
    <w:uiPriority w:val="99"/>
    <w:pPr>
      <w:widowControl w:val="0"/>
      <w:spacing w:before="0" w:after="0"/>
      <w:ind w:left="720" w:firstLine="720"/>
      <w:contextualSpacing/>
      <w:jc w:val="both"/>
    </w:pPr>
    <w:rPr>
      <w:rFonts w:ascii="Arial" w:hAnsi="Arial" w:eastAsia="Calibri"/>
    </w:rPr>
  </w:style>
  <w:style w:type="paragraph" w:customStyle="1" w:styleId="71">
    <w:name w:val="ConsPlusCell"/>
    <w:qFormat/>
    <w:uiPriority w:val="0"/>
    <w:pPr>
      <w:widowControl w:val="0"/>
      <w:bidi w:val="0"/>
      <w:jc w:val="left"/>
    </w:pPr>
    <w:rPr>
      <w:rFonts w:ascii="Arial" w:hAnsi="Arial" w:eastAsia="Calibri" w:cs="Arial"/>
      <w:color w:val="auto"/>
      <w:sz w:val="20"/>
      <w:szCs w:val="20"/>
      <w:lang w:val="ru-RU" w:eastAsia="ru-RU" w:bidi="ar-SA"/>
    </w:rPr>
  </w:style>
  <w:style w:type="paragraph" w:customStyle="1" w:styleId="72">
    <w:name w:val="xl66"/>
    <w:basedOn w:val="1"/>
    <w:qFormat/>
    <w:uiPriority w:val="0"/>
    <w:pPr>
      <w:spacing w:beforeAutospacing="1" w:afterAutospacing="1"/>
    </w:pPr>
    <w:rPr>
      <w:b/>
      <w:bCs/>
      <w:sz w:val="24"/>
      <w:szCs w:val="24"/>
    </w:rPr>
  </w:style>
  <w:style w:type="paragraph" w:customStyle="1" w:styleId="73">
    <w:name w:val="xl67"/>
    <w:basedOn w:val="1"/>
    <w:qFormat/>
    <w:uiPriority w:val="0"/>
    <w:pPr>
      <w:spacing w:beforeAutospacing="1" w:afterAutospacing="1"/>
      <w:jc w:val="center"/>
    </w:pPr>
    <w:rPr>
      <w:b/>
      <w:bCs/>
      <w:sz w:val="24"/>
      <w:szCs w:val="24"/>
      <w:u w:val="single"/>
    </w:rPr>
  </w:style>
  <w:style w:type="paragraph" w:customStyle="1" w:styleId="74">
    <w:name w:val="xl68"/>
    <w:basedOn w:val="1"/>
    <w:qFormat/>
    <w:uiPriority w:val="0"/>
    <w:pPr>
      <w:pBdr>
        <w:top w:val="single" w:color="00000A" w:sz="4" w:space="0"/>
        <w:left w:val="single" w:color="00000A" w:sz="4" w:space="0"/>
        <w:bottom w:val="single" w:color="00000A" w:sz="4" w:space="0"/>
        <w:right w:val="single" w:color="00000A" w:sz="4" w:space="0"/>
      </w:pBdr>
      <w:spacing w:beforeAutospacing="1" w:afterAutospacing="1"/>
      <w:textAlignment w:val="center"/>
    </w:pPr>
    <w:rPr>
      <w:sz w:val="24"/>
      <w:szCs w:val="24"/>
    </w:rPr>
  </w:style>
  <w:style w:type="paragraph" w:customStyle="1" w:styleId="75">
    <w:name w:val="xl69"/>
    <w:basedOn w:val="1"/>
    <w:qFormat/>
    <w:uiPriority w:val="0"/>
    <w:pPr>
      <w:pBdr>
        <w:top w:val="single" w:color="00000A" w:sz="4" w:space="0"/>
        <w:left w:val="single" w:color="00000A" w:sz="4" w:space="0"/>
        <w:bottom w:val="single" w:color="00000A" w:sz="4" w:space="0"/>
        <w:right w:val="single" w:color="00000A" w:sz="4" w:space="0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76">
    <w:name w:val="xl70"/>
    <w:basedOn w:val="1"/>
    <w:qFormat/>
    <w:uiPriority w:val="0"/>
    <w:pPr>
      <w:pBdr>
        <w:top w:val="single" w:color="00000A" w:sz="4" w:space="0"/>
        <w:left w:val="single" w:color="00000A" w:sz="4" w:space="0"/>
        <w:bottom w:val="single" w:color="00000A" w:sz="4" w:space="0"/>
        <w:right w:val="single" w:color="00000A" w:sz="4" w:space="0"/>
      </w:pBdr>
      <w:spacing w:beforeAutospacing="1" w:afterAutospacing="1"/>
      <w:jc w:val="both"/>
      <w:textAlignment w:val="center"/>
    </w:pPr>
    <w:rPr>
      <w:sz w:val="24"/>
      <w:szCs w:val="24"/>
    </w:rPr>
  </w:style>
  <w:style w:type="paragraph" w:customStyle="1" w:styleId="77">
    <w:name w:val="xl71"/>
    <w:basedOn w:val="1"/>
    <w:qFormat/>
    <w:uiPriority w:val="0"/>
    <w:pPr>
      <w:pBdr>
        <w:top w:val="single" w:color="00000A" w:sz="4" w:space="0"/>
        <w:left w:val="single" w:color="00000A" w:sz="4" w:space="0"/>
        <w:bottom w:val="single" w:color="00000A" w:sz="4" w:space="0"/>
        <w:right w:val="single" w:color="00000A" w:sz="4" w:space="0"/>
      </w:pBdr>
      <w:spacing w:beforeAutospacing="1" w:afterAutospacing="1"/>
      <w:textAlignment w:val="center"/>
    </w:pPr>
    <w:rPr>
      <w:sz w:val="24"/>
      <w:szCs w:val="24"/>
    </w:rPr>
  </w:style>
  <w:style w:type="paragraph" w:customStyle="1" w:styleId="78">
    <w:name w:val="xl72"/>
    <w:basedOn w:val="1"/>
    <w:qFormat/>
    <w:uiPriority w:val="0"/>
    <w:pPr>
      <w:pBdr>
        <w:top w:val="single" w:color="00000A" w:sz="4" w:space="0"/>
        <w:left w:val="single" w:color="00000A" w:sz="4" w:space="0"/>
        <w:bottom w:val="single" w:color="00000A" w:sz="4" w:space="0"/>
        <w:right w:val="single" w:color="00000A" w:sz="4" w:space="0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79">
    <w:name w:val="xl73"/>
    <w:basedOn w:val="1"/>
    <w:qFormat/>
    <w:uiPriority w:val="0"/>
    <w:pPr>
      <w:pBdr>
        <w:top w:val="single" w:color="00000A" w:sz="4" w:space="0"/>
        <w:left w:val="single" w:color="00000A" w:sz="4" w:space="0"/>
        <w:bottom w:val="single" w:color="00000A" w:sz="4" w:space="0"/>
        <w:right w:val="single" w:color="00000A" w:sz="4" w:space="0"/>
      </w:pBdr>
      <w:spacing w:beforeAutospacing="1" w:afterAutospacing="1"/>
      <w:jc w:val="right"/>
      <w:textAlignment w:val="center"/>
    </w:pPr>
    <w:rPr>
      <w:sz w:val="24"/>
      <w:szCs w:val="24"/>
    </w:rPr>
  </w:style>
  <w:style w:type="paragraph" w:customStyle="1" w:styleId="80">
    <w:name w:val="xl74"/>
    <w:basedOn w:val="1"/>
    <w:qFormat/>
    <w:uiPriority w:val="0"/>
    <w:pPr>
      <w:pBdr>
        <w:top w:val="single" w:color="00000A" w:sz="4" w:space="0"/>
        <w:left w:val="single" w:color="00000A" w:sz="4" w:space="0"/>
        <w:bottom w:val="single" w:color="00000A" w:sz="4" w:space="0"/>
        <w:right w:val="single" w:color="00000A" w:sz="4" w:space="0"/>
      </w:pBdr>
      <w:spacing w:beforeAutospacing="1" w:afterAutospacing="1"/>
      <w:textAlignment w:val="center"/>
    </w:pPr>
    <w:rPr>
      <w:b/>
      <w:bCs/>
      <w:sz w:val="24"/>
      <w:szCs w:val="24"/>
    </w:rPr>
  </w:style>
  <w:style w:type="paragraph" w:customStyle="1" w:styleId="81">
    <w:name w:val="xl75"/>
    <w:basedOn w:val="1"/>
    <w:qFormat/>
    <w:uiPriority w:val="0"/>
    <w:pPr>
      <w:pBdr>
        <w:top w:val="single" w:color="00000A" w:sz="4" w:space="0"/>
        <w:left w:val="single" w:color="00000A" w:sz="4" w:space="0"/>
        <w:bottom w:val="single" w:color="00000A" w:sz="4" w:space="0"/>
        <w:right w:val="single" w:color="00000A" w:sz="4" w:space="0"/>
      </w:pBdr>
      <w:spacing w:beforeAutospacing="1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82">
    <w:name w:val="xl76"/>
    <w:basedOn w:val="1"/>
    <w:qFormat/>
    <w:uiPriority w:val="0"/>
    <w:pPr>
      <w:pBdr>
        <w:top w:val="single" w:color="00000A" w:sz="4" w:space="0"/>
        <w:left w:val="single" w:color="00000A" w:sz="4" w:space="0"/>
        <w:bottom w:val="single" w:color="00000A" w:sz="4" w:space="0"/>
        <w:right w:val="single" w:color="00000A" w:sz="4" w:space="0"/>
      </w:pBdr>
      <w:spacing w:beforeAutospacing="1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83">
    <w:name w:val="xl77"/>
    <w:basedOn w:val="1"/>
    <w:qFormat/>
    <w:uiPriority w:val="0"/>
    <w:pPr>
      <w:pBdr>
        <w:top w:val="single" w:color="00000A" w:sz="4" w:space="0"/>
        <w:left w:val="single" w:color="00000A" w:sz="4" w:space="0"/>
        <w:bottom w:val="single" w:color="00000A" w:sz="4" w:space="0"/>
        <w:right w:val="single" w:color="00000A" w:sz="4" w:space="0"/>
      </w:pBdr>
      <w:spacing w:beforeAutospacing="1" w:afterAutospacing="1"/>
      <w:jc w:val="right"/>
      <w:textAlignment w:val="center"/>
    </w:pPr>
    <w:rPr>
      <w:sz w:val="24"/>
      <w:szCs w:val="24"/>
    </w:rPr>
  </w:style>
  <w:style w:type="paragraph" w:customStyle="1" w:styleId="84">
    <w:name w:val="xl78"/>
    <w:basedOn w:val="1"/>
    <w:qFormat/>
    <w:uiPriority w:val="0"/>
    <w:pPr>
      <w:pBdr>
        <w:top w:val="single" w:color="00000A" w:sz="4" w:space="0"/>
        <w:left w:val="single" w:color="00000A" w:sz="4" w:space="0"/>
        <w:bottom w:val="single" w:color="00000A" w:sz="4" w:space="0"/>
        <w:right w:val="single" w:color="00000A" w:sz="4" w:space="0"/>
      </w:pBdr>
      <w:spacing w:beforeAutospacing="1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85">
    <w:name w:val="font5"/>
    <w:basedOn w:val="1"/>
    <w:qFormat/>
    <w:uiPriority w:val="0"/>
    <w:pPr>
      <w:spacing w:beforeAutospacing="1" w:afterAutospacing="1"/>
    </w:pPr>
    <w:rPr>
      <w:color w:val="000000"/>
      <w:sz w:val="22"/>
      <w:szCs w:val="22"/>
    </w:rPr>
  </w:style>
  <w:style w:type="paragraph" w:customStyle="1" w:styleId="86">
    <w:name w:val="xl79"/>
    <w:basedOn w:val="1"/>
    <w:qFormat/>
    <w:uiPriority w:val="0"/>
    <w:pPr>
      <w:pBdr>
        <w:left w:val="single" w:color="00000A" w:sz="8" w:space="0"/>
        <w:bottom w:val="single" w:color="00000A" w:sz="8" w:space="0"/>
        <w:right w:val="single" w:color="00000A" w:sz="8" w:space="0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87">
    <w:name w:val="xl80"/>
    <w:basedOn w:val="1"/>
    <w:qFormat/>
    <w:uiPriority w:val="0"/>
    <w:pPr>
      <w:pBdr>
        <w:top w:val="single" w:color="00000A" w:sz="8" w:space="0"/>
        <w:bottom w:val="single" w:color="00000A" w:sz="8" w:space="0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88">
    <w:name w:val="xl81"/>
    <w:basedOn w:val="1"/>
    <w:qFormat/>
    <w:uiPriority w:val="0"/>
    <w:pPr>
      <w:pBdr>
        <w:top w:val="single" w:color="00000A" w:sz="8" w:space="0"/>
        <w:left w:val="single" w:color="00000A" w:sz="8" w:space="0"/>
        <w:bottom w:val="single" w:color="00000A" w:sz="8" w:space="0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89">
    <w:name w:val="xl82"/>
    <w:basedOn w:val="1"/>
    <w:qFormat/>
    <w:uiPriority w:val="0"/>
    <w:pPr>
      <w:pBdr>
        <w:top w:val="single" w:color="00000A" w:sz="8" w:space="0"/>
        <w:bottom w:val="single" w:color="00000A" w:sz="8" w:space="0"/>
        <w:right w:val="single" w:color="00000A" w:sz="8" w:space="0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90">
    <w:name w:val="xl83"/>
    <w:basedOn w:val="1"/>
    <w:qFormat/>
    <w:uiPriority w:val="0"/>
    <w:pPr>
      <w:pBdr>
        <w:left w:val="single" w:color="00000A" w:sz="8" w:space="0"/>
        <w:right w:val="single" w:color="00000A" w:sz="8" w:space="0"/>
      </w:pBdr>
      <w:spacing w:beforeAutospacing="1" w:afterAutospacing="1"/>
      <w:textAlignment w:val="center"/>
    </w:pPr>
    <w:rPr>
      <w:sz w:val="24"/>
      <w:szCs w:val="24"/>
    </w:rPr>
  </w:style>
  <w:style w:type="paragraph" w:customStyle="1" w:styleId="91">
    <w:name w:val="xl84"/>
    <w:basedOn w:val="1"/>
    <w:qFormat/>
    <w:uiPriority w:val="0"/>
    <w:pPr>
      <w:pBdr>
        <w:top w:val="single" w:color="00000A" w:sz="8" w:space="0"/>
        <w:left w:val="single" w:color="00000A" w:sz="8" w:space="0"/>
        <w:right w:val="single" w:color="00000A" w:sz="8" w:space="0"/>
      </w:pBdr>
      <w:spacing w:beforeAutospacing="1" w:afterAutospacing="1"/>
      <w:textAlignment w:val="center"/>
    </w:pPr>
    <w:rPr>
      <w:sz w:val="24"/>
      <w:szCs w:val="24"/>
    </w:rPr>
  </w:style>
  <w:style w:type="paragraph" w:customStyle="1" w:styleId="92">
    <w:name w:val="xl85"/>
    <w:basedOn w:val="1"/>
    <w:qFormat/>
    <w:uiPriority w:val="0"/>
    <w:pPr>
      <w:pBdr>
        <w:bottom w:val="single" w:color="00000A" w:sz="8" w:space="0"/>
        <w:right w:val="single" w:color="00000A" w:sz="8" w:space="0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93">
    <w:name w:val="xl65"/>
    <w:basedOn w:val="1"/>
    <w:qFormat/>
    <w:uiPriority w:val="0"/>
    <w:pPr>
      <w:spacing w:beforeAutospacing="1" w:afterAutospacing="1"/>
    </w:pPr>
    <w:rPr>
      <w:b/>
      <w:bCs/>
      <w:sz w:val="24"/>
      <w:szCs w:val="24"/>
    </w:rPr>
  </w:style>
  <w:style w:type="paragraph" w:customStyle="1" w:styleId="94">
    <w:name w:val="xl63"/>
    <w:basedOn w:val="1"/>
    <w:qFormat/>
    <w:uiPriority w:val="0"/>
    <w:pPr>
      <w:spacing w:beforeAutospacing="1" w:afterAutospacing="1"/>
    </w:pPr>
    <w:rPr>
      <w:b/>
      <w:bCs/>
      <w:sz w:val="24"/>
      <w:szCs w:val="24"/>
    </w:rPr>
  </w:style>
  <w:style w:type="paragraph" w:customStyle="1" w:styleId="95">
    <w:name w:val="xl86"/>
    <w:basedOn w:val="1"/>
    <w:qFormat/>
    <w:uiPriority w:val="0"/>
    <w:pPr>
      <w:pBdr>
        <w:top w:val="single" w:color="00000A" w:sz="8" w:space="0"/>
        <w:left w:val="single" w:color="00000A" w:sz="8" w:space="0"/>
        <w:right w:val="single" w:color="00000A" w:sz="8" w:space="0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96">
    <w:name w:val="xl87"/>
    <w:basedOn w:val="1"/>
    <w:qFormat/>
    <w:uiPriority w:val="0"/>
    <w:pPr>
      <w:pBdr>
        <w:left w:val="single" w:color="00000A" w:sz="8" w:space="0"/>
        <w:bottom w:val="single" w:color="00000A" w:sz="8" w:space="0"/>
        <w:right w:val="single" w:color="00000A" w:sz="8" w:space="0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97">
    <w:name w:val="Содержимое врезки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header" Target="header3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18</Pages>
  <Words>4000</Words>
  <Characters>18745</Characters>
  <Lines>0</Lines>
  <Paragraphs>2202</Paragraphs>
  <TotalTime>0</TotalTime>
  <ScaleCrop>false</ScaleCrop>
  <LinksUpToDate>false</LinksUpToDate>
  <CharactersWithSpaces>20860</CharactersWithSpaces>
  <Application>WPS Office Сообщество_10.1.0.5707_F1E327BC-269C-435d-A152-05C5408002CA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2015-07-05T19:45:00Z</dcterms:created>
  <dc:creator>Калиниченко</dc:creator>
  <cp:lastModifiedBy>rosadev</cp:lastModifiedBy>
  <cp:lastPrinted>2017-06-29T18:18:00Z</cp:lastPrinted>
  <dcterms:modified xsi:type="dcterms:W3CDTF">2017-07-04T11:07:46Z</dcterms:modified>
  <cp:revision>101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1049-10.1.0.5707</vt:lpwstr>
  </property>
</Properties>
</file>