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3"/>
        <w:gridCol w:w="2486"/>
        <w:gridCol w:w="841"/>
        <w:gridCol w:w="1558"/>
        <w:gridCol w:w="1489"/>
        <w:gridCol w:w="1369"/>
        <w:gridCol w:w="1599"/>
        <w:gridCol w:w="945"/>
        <w:gridCol w:w="1116"/>
        <w:gridCol w:w="2042"/>
        <w:gridCol w:w="1596"/>
      </w:tblGrid>
      <w:tr w:rsidR="00967DF9" w:rsidRPr="00967DF9" w:rsidTr="005829E2">
        <w:trPr>
          <w:trHeight w:val="600"/>
        </w:trPr>
        <w:tc>
          <w:tcPr>
            <w:tcW w:w="10908" w:type="dxa"/>
            <w:gridSpan w:val="8"/>
            <w:noWrap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  <w:hideMark/>
          </w:tcPr>
          <w:p w:rsidR="005829E2" w:rsidRDefault="005829E2" w:rsidP="005829E2">
            <w:pPr>
              <w:jc w:val="right"/>
              <w:rPr>
                <w:rFonts w:ascii="Times New Roman" w:hAnsi="Times New Roman" w:cs="Times New Roman"/>
              </w:rPr>
            </w:pPr>
            <w:r w:rsidRPr="005829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Приложение № 3</w:t>
            </w:r>
          </w:p>
          <w:p w:rsidR="00967DF9" w:rsidRPr="00967DF9" w:rsidRDefault="005829E2" w:rsidP="00E425CE">
            <w:pPr>
              <w:jc w:val="right"/>
              <w:rPr>
                <w:rFonts w:ascii="Times New Roman" w:hAnsi="Times New Roman" w:cs="Times New Roman"/>
              </w:rPr>
            </w:pPr>
            <w:r w:rsidRPr="005829E2">
              <w:rPr>
                <w:rFonts w:ascii="Times New Roman" w:hAnsi="Times New Roman" w:cs="Times New Roman"/>
              </w:rPr>
              <w:t xml:space="preserve"> к муниципальной программе «</w:t>
            </w:r>
            <w:r>
              <w:rPr>
                <w:rFonts w:ascii="Times New Roman" w:hAnsi="Times New Roman" w:cs="Times New Roman"/>
              </w:rPr>
              <w:t xml:space="preserve">Безопасный Быстринский </w:t>
            </w:r>
            <w:bookmarkStart w:id="0" w:name="_GoBack"/>
            <w:bookmarkEnd w:id="0"/>
            <w:r w:rsidR="00E425CE">
              <w:rPr>
                <w:rFonts w:ascii="Times New Roman" w:hAnsi="Times New Roman" w:cs="Times New Roman"/>
              </w:rPr>
              <w:t>район»</w:t>
            </w:r>
            <w:r w:rsidRPr="005829E2">
              <w:rPr>
                <w:rFonts w:ascii="Times New Roman" w:hAnsi="Times New Roman" w:cs="Times New Roman"/>
              </w:rPr>
              <w:br/>
              <w:t xml:space="preserve">в редакции от </w:t>
            </w:r>
            <w:r w:rsidR="00E425CE">
              <w:rPr>
                <w:rFonts w:ascii="Times New Roman" w:hAnsi="Times New Roman" w:cs="Times New Roman"/>
              </w:rPr>
              <w:t>03</w:t>
            </w:r>
            <w:r w:rsidRPr="005829E2">
              <w:rPr>
                <w:rFonts w:ascii="Times New Roman" w:hAnsi="Times New Roman" w:cs="Times New Roman"/>
              </w:rPr>
              <w:t>.0</w:t>
            </w:r>
            <w:r w:rsidR="00E425CE">
              <w:rPr>
                <w:rFonts w:ascii="Times New Roman" w:hAnsi="Times New Roman" w:cs="Times New Roman"/>
              </w:rPr>
              <w:t>2</w:t>
            </w:r>
            <w:r w:rsidRPr="005829E2">
              <w:rPr>
                <w:rFonts w:ascii="Times New Roman" w:hAnsi="Times New Roman" w:cs="Times New Roman"/>
              </w:rPr>
              <w:t xml:space="preserve">.2022 г.    № </w:t>
            </w:r>
            <w:r w:rsidR="00E425CE">
              <w:rPr>
                <w:rFonts w:ascii="Times New Roman" w:hAnsi="Times New Roman" w:cs="Times New Roman"/>
              </w:rPr>
              <w:t>32</w:t>
            </w:r>
          </w:p>
        </w:tc>
      </w:tr>
      <w:tr w:rsidR="00967DF9" w:rsidRPr="00967DF9" w:rsidTr="00967DF9">
        <w:trPr>
          <w:trHeight w:val="1140"/>
        </w:trPr>
        <w:tc>
          <w:tcPr>
            <w:tcW w:w="15694" w:type="dxa"/>
            <w:gridSpan w:val="11"/>
            <w:hideMark/>
          </w:tcPr>
          <w:p w:rsidR="00967DF9" w:rsidRPr="00967DF9" w:rsidRDefault="00967DF9" w:rsidP="00967DF9">
            <w:pPr>
              <w:jc w:val="center"/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 xml:space="preserve">Перечень основных мероприятий по реализации </w:t>
            </w:r>
            <w:r w:rsidRPr="00967DF9">
              <w:rPr>
                <w:rFonts w:ascii="Times New Roman" w:hAnsi="Times New Roman" w:cs="Times New Roman"/>
              </w:rPr>
              <w:br/>
              <w:t>муниципальной программы «Безопасный Быстринский район»</w:t>
            </w:r>
          </w:p>
        </w:tc>
      </w:tr>
      <w:tr w:rsidR="00967DF9" w:rsidRPr="00967DF9" w:rsidTr="005829E2">
        <w:trPr>
          <w:trHeight w:val="285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№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04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Наименование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мероприятий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082" w:type="dxa"/>
            <w:gridSpan w:val="7"/>
            <w:noWrap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Предельные объёмы финансирования (в ценах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DF9">
              <w:rPr>
                <w:rFonts w:ascii="Times New Roman" w:hAnsi="Times New Roman" w:cs="Times New Roman"/>
              </w:rPr>
              <w:t>соответствующих лет, в руб.</w:t>
            </w:r>
          </w:p>
        </w:tc>
        <w:tc>
          <w:tcPr>
            <w:tcW w:w="1607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Распорядитель средств МП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сроки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 w:val="restart"/>
            <w:noWrap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Всего: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14" w:type="dxa"/>
            <w:gridSpan w:val="6"/>
            <w:noWrap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в том числе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DF9">
              <w:rPr>
                <w:rFonts w:ascii="Times New Roman" w:hAnsi="Times New Roman" w:cs="Times New Roman"/>
              </w:rPr>
              <w:t>по источникам финансирования</w:t>
            </w:r>
          </w:p>
        </w:tc>
        <w:tc>
          <w:tcPr>
            <w:tcW w:w="1607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</w:tr>
      <w:tr w:rsidR="00967DF9" w:rsidRPr="00967DF9" w:rsidTr="005829E2">
        <w:trPr>
          <w:trHeight w:val="728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78" w:type="dxa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610" w:type="dxa"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848" w:type="dxa"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бюджет МСП</w:t>
            </w:r>
          </w:p>
        </w:tc>
        <w:tc>
          <w:tcPr>
            <w:tcW w:w="1123" w:type="dxa"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бюджет АСП</w:t>
            </w:r>
          </w:p>
        </w:tc>
        <w:tc>
          <w:tcPr>
            <w:tcW w:w="2056" w:type="dxa"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7DF9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1607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4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11</w:t>
            </w:r>
          </w:p>
        </w:tc>
      </w:tr>
      <w:tr w:rsidR="00967DF9" w:rsidRPr="00967DF9" w:rsidTr="005829E2">
        <w:trPr>
          <w:trHeight w:val="345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Объемы бюджетных ассигнований Программы</w:t>
            </w:r>
          </w:p>
        </w:tc>
        <w:tc>
          <w:tcPr>
            <w:tcW w:w="846" w:type="dxa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10 989 179,48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10 539 179,48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6" w:type="dxa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3 658 125,11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3 208 125,11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6" w:type="dxa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2 438 522,27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2 438 522,27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6" w:type="dxa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3 088 877,10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3 088 877,10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46" w:type="dxa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1 833 655,00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1 803 655,00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spacing w:after="160"/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1</w:t>
            </w: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"Защита населения и территории Быстринского муниципального района от чрезвычайных ситуаций, обеспечение пожарной безопасности и развитие гражданской обороны в Быстринском муниципальном районе" в том числе: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spacing w:after="160"/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10 114 754,48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10 084 754,48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2 753 700,11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2 753 700,11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2 438 522,27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2 438 522,27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3 088 877,10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3 088 877,10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42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1 833 655,00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1 803 655,00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Оплата договоров по решению задач по "Защите населения и </w:t>
            </w:r>
            <w:r w:rsidRPr="00967DF9">
              <w:rPr>
                <w:rFonts w:ascii="Times New Roman" w:hAnsi="Times New Roman" w:cs="Times New Roman"/>
                <w:i/>
                <w:iCs/>
              </w:rPr>
              <w:lastRenderedPageBreak/>
              <w:t>территории Быстринского муниципального района от чрезвычайных ситуаций, обеспечение пожарной безопасности и развитие гражданской обороны в Быстринском муниципальном районе"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lastRenderedPageBreak/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1 193 974,51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1 193 974,51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953 679,41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953 679,41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65 070,00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65 070,00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115 225,10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115 225,10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45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агитация 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закупка ГСМ для восполнения материального резерва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 xml:space="preserve"> Быстринского муниципального района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187 100,00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187 100,00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192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58 300,00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58 300,00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48 800,00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48 800,00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оплата работ и услуг по содержанию 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>имущества. (Оплата по договорам)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оплата расходов по тушению лесных, 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 xml:space="preserve">тундровых и торфяных пожаров не 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 xml:space="preserve">относящихся к государственному лесному фонду на межселенных 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>территориях Быстринского муниципального района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113 320,00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113 320,00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13 320,00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13 320,00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оплата работ по договорам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 xml:space="preserve"> (обустройство противопожарных 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>разрывов вокруг населенных пунктов)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255 204,00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225 204,00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85 204,00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85 204,00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защита информации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 xml:space="preserve">                       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584 600,00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584 600,00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584 600,00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584 600,00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390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1.8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организация спасательного поста 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 xml:space="preserve">на водном объекте "Пруд охладитель </w:t>
            </w:r>
            <w:r w:rsidRPr="00967DF9">
              <w:rPr>
                <w:rFonts w:ascii="Times New Roman" w:hAnsi="Times New Roman" w:cs="Times New Roman"/>
                <w:i/>
                <w:iCs/>
              </w:rPr>
              <w:br/>
              <w:t>с. Эссо"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458 611,22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458 611,22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36 956,22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36 956,22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421 655,00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421 655,00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реконструкция склада районного материального резерва по предупреждению и ликвидации последствий ЧС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40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504" w:type="dxa"/>
            <w:vMerge w:val="restart"/>
            <w:hideMark/>
          </w:tcPr>
          <w:p w:rsid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обслуживание пожарных гидрантов с. Эссо, 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с. Анавгай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2 206 627,00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2 206 627,00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478 000,00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478 000,00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478 000,00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478 000,00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630 627,00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630 627,00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620 000,00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620 000,00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  <w:r w:rsidRPr="00967D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МБОУ «Анавгайская средняя общеобразовательная школа" пожарная безопасность 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567 041,00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567 041,00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567 041,00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567 041,00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МБУК «Быстринский районный этнографический музей» пожарная безопасность 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754 979,70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754 979,70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754 979,70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754 979,70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  <w:r w:rsidRPr="00967DF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аварийная бригада ЖКХ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1 009 657,00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1 009 657,00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299 999,00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299 999,00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309 658,00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309 658,00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400 000,00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Строительство пирсов для забора воды из естественных пожарных водоемов 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1 262 050,00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1 262 050,00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751 050,00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751 050,00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511 000,00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511 000,00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504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Услуги связи 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61 700,00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61 700,00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29 700,00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29 700,00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32 000,00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1.16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Установка дымовых пожарных извещателей в МБДОУ «Детский сад «Родничок» комбинированного вида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136 402,85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136 402,85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136 402,85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136 402,85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1.17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04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COVID-2019 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577 018,20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577 018,20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493 044,20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493 044,20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83 974,00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83 974,00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1.18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504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Измерение электрооборудования 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МБДОУ "Дом детского творчества"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216 509,00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216 509,00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216 509,00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216 509,00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2504" w:type="dxa"/>
            <w:vMerge w:val="restart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замена системы пожарной сигнализации 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МБОУ АСОШ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479 960,00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479 960,00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479 960,00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479 960,00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Подпрограмма 2</w:t>
            </w: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"Построение и развитие аппаратно-программного комплекса "Безопасный город", обеспечение комплексной безопасности учреждений социальной сферы в Быстринском муниципальном районе "</w:t>
            </w: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  <w:proofErr w:type="gramStart"/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В</w:t>
            </w:r>
            <w:proofErr w:type="gramEnd"/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том числе: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904 425,00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454 425,00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904 425,00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454 425,00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76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468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2504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установка системы оповещения в с.Анавгай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904 425,00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450 000,00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454 425,00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904 425,00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450 000,00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454 425,00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 w:val="restart"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2504" w:type="dxa"/>
            <w:vMerge w:val="restart"/>
            <w:noWrap/>
            <w:hideMark/>
          </w:tcPr>
          <w:p w:rsid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 установка систем уличного наблюдения</w:t>
            </w:r>
          </w:p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 xml:space="preserve"> с. Эссо</w:t>
            </w: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</w:rPr>
            </w:pPr>
            <w:r w:rsidRPr="00967DF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67DF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967DF9" w:rsidRPr="00967DF9" w:rsidTr="005829E2">
        <w:trPr>
          <w:trHeight w:val="264"/>
        </w:trPr>
        <w:tc>
          <w:tcPr>
            <w:tcW w:w="655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4" w:type="dxa"/>
            <w:vMerge/>
            <w:hideMark/>
          </w:tcPr>
          <w:p w:rsidR="00967DF9" w:rsidRPr="00967DF9" w:rsidRDefault="00967DF9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84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6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99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10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</w:rPr>
            </w:pPr>
            <w:r w:rsidRPr="00967DF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2056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967DF9" w:rsidRPr="00967DF9" w:rsidRDefault="00967DF9" w:rsidP="00967DF9">
            <w:pPr>
              <w:rPr>
                <w:rFonts w:ascii="Times New Roman" w:hAnsi="Times New Roman" w:cs="Times New Roman"/>
                <w:i/>
                <w:iCs/>
              </w:rPr>
            </w:pPr>
            <w:r w:rsidRPr="00967DF9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</w:tbl>
    <w:p w:rsidR="005B0D55" w:rsidRPr="00967DF9" w:rsidRDefault="005B0D55">
      <w:pPr>
        <w:rPr>
          <w:rFonts w:ascii="Times New Roman" w:hAnsi="Times New Roman" w:cs="Times New Roman"/>
        </w:rPr>
      </w:pPr>
    </w:p>
    <w:sectPr w:rsidR="005B0D55" w:rsidRPr="00967DF9" w:rsidSect="00967DF9">
      <w:pgSz w:w="16838" w:h="11906" w:orient="landscape" w:code="9"/>
      <w:pgMar w:top="907" w:right="567" w:bottom="907" w:left="567" w:header="709" w:footer="3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32"/>
    <w:rsid w:val="002F76F8"/>
    <w:rsid w:val="005829E2"/>
    <w:rsid w:val="005B0D55"/>
    <w:rsid w:val="00967DF9"/>
    <w:rsid w:val="00E425CE"/>
    <w:rsid w:val="00E9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4F6F"/>
  <w15:chartTrackingRefBased/>
  <w15:docId w15:val="{251710AA-D57D-43A6-89DE-EEAC530C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DF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7DF9"/>
    <w:rPr>
      <w:color w:val="800080"/>
      <w:u w:val="single"/>
    </w:rPr>
  </w:style>
  <w:style w:type="paragraph" w:customStyle="1" w:styleId="msonormal0">
    <w:name w:val="msonormal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font7">
    <w:name w:val="font7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font8">
    <w:name w:val="font8"/>
    <w:basedOn w:val="a"/>
    <w:rsid w:val="00967DF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67DF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5">
    <w:name w:val="xl65"/>
    <w:basedOn w:val="a"/>
    <w:rsid w:val="00967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67DF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967DF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967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6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67DF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967DF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967DF9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67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4">
    <w:name w:val="xl84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5">
    <w:name w:val="xl85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0">
    <w:name w:val="xl90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9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9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9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9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967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67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67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967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67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67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67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67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67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67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67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96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9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2022-01-28T04:58:00Z</cp:lastPrinted>
  <dcterms:created xsi:type="dcterms:W3CDTF">2022-01-26T00:25:00Z</dcterms:created>
  <dcterms:modified xsi:type="dcterms:W3CDTF">2022-02-02T22:17:00Z</dcterms:modified>
</cp:coreProperties>
</file>