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rPr/>
      </w:pPr>
      <w:r>
        <w:rPr/>
        <w:drawing>
          <wp:inline distT="0" distB="0" distL="0" distR="0">
            <wp:extent cx="57975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АДМИНИСТРАЦИИ БЫСТРИНСКОГО МУНИЦИПАЛЬНОГО РАЙОНА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  <w:t>684350, Камчатский край, Быстринский</w:t>
      </w:r>
    </w:p>
    <w:p>
      <w:pPr>
        <w:pStyle w:val="Normal"/>
        <w:rPr>
          <w:szCs w:val="24"/>
        </w:rPr>
      </w:pPr>
      <w:r>
        <w:rPr>
          <w:szCs w:val="24"/>
        </w:rPr>
        <w:t>район, с. Эссо, ул. Терешковой, 1,</w:t>
      </w:r>
    </w:p>
    <w:p>
      <w:pPr>
        <w:pStyle w:val="Normal"/>
        <w:rPr>
          <w:szCs w:val="24"/>
        </w:rPr>
      </w:pPr>
      <w:r>
        <w:rPr>
          <w:szCs w:val="24"/>
        </w:rPr>
        <w:t>тел/факс 21-330</w:t>
      </w:r>
      <w:bookmarkStart w:id="0" w:name="_GoBack"/>
      <w:bookmarkEnd w:id="0"/>
    </w:p>
    <w:p>
      <w:pPr>
        <w:pStyle w:val="Normal"/>
        <w:rPr>
          <w:rStyle w:val="-"/>
          <w:szCs w:val="24"/>
        </w:rPr>
      </w:pPr>
      <w:r>
        <w:rPr>
          <w:szCs w:val="24"/>
          <w:lang w:val="en-US"/>
        </w:rPr>
        <w:t>http</w:t>
      </w:r>
      <w:r>
        <w:rPr>
          <w:szCs w:val="24"/>
        </w:rPr>
        <w:t>://</w:t>
      </w:r>
      <w:r>
        <w:rPr>
          <w:szCs w:val="24"/>
          <w:lang w:val="en-US"/>
        </w:rPr>
        <w:t>essobmr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 xml:space="preserve">   </w:t>
      </w:r>
      <w:hyperlink r:id="rId3">
        <w:r>
          <w:rPr>
            <w:rStyle w:val="-"/>
            <w:szCs w:val="24"/>
          </w:rPr>
          <w:t>admesso@yandex.ru</w:t>
        </w:r>
      </w:hyperlink>
      <w:bookmarkStart w:id="1" w:name="REGNUMDATESTAMP"/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bookmarkEnd w:id="1"/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31.10.2023 №П-426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070"/>
      </w:tblGrid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</w:rPr>
              <w:t xml:space="preserve">О внесении дополнений в </w:t>
            </w:r>
            <w:r>
              <w:rPr>
                <w:rFonts w:cs="Times New Roman"/>
                <w:color w:val="000000" w:themeColor="text1"/>
              </w:rPr>
              <w:t xml:space="preserve">административный регламент предоставления муниципальной услуги по </w:t>
            </w:r>
            <w:r>
              <w:rPr>
                <w:rFonts w:cs="Times New Roman"/>
              </w:rPr>
              <w:t>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  <w:r>
              <w:rPr>
                <w:rFonts w:eastAsia="Calibri" w:cs="Times New Roman"/>
                <w:color w:val="000000" w:themeColor="text1"/>
              </w:rPr>
              <w:t xml:space="preserve">, утвержденный </w:t>
            </w:r>
            <w:r>
              <w:rPr>
                <w:rFonts w:cs="Times New Roman"/>
                <w:bCs/>
                <w:color w:val="000000" w:themeColor="text1"/>
              </w:rPr>
              <w:t xml:space="preserve">постановлением администрации Быстринского муниципального района от </w:t>
            </w:r>
            <w:r>
              <w:rPr>
                <w:rFonts w:cs="Times New Roman"/>
              </w:rPr>
              <w:t>03.04.2018г.№113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Calibri" w:cs="Times New Roman"/>
          <w:color w:val="000000" w:themeColor="text1"/>
          <w:sz w:val="28"/>
          <w:szCs w:val="28"/>
          <w:lang w:val="x-none" w:eastAsia="en-US"/>
        </w:rPr>
        <w:t xml:space="preserve">      </w:t>
      </w:r>
      <w:r>
        <w:rPr>
          <w:rFonts w:eastAsia="Calibri" w:cs="Times New Roman"/>
          <w:color w:val="000000" w:themeColor="text1"/>
          <w:sz w:val="28"/>
          <w:szCs w:val="28"/>
          <w:lang w:val="x-none" w:eastAsia="en-US"/>
        </w:rPr>
        <w:t xml:space="preserve">Руководствуясь Федеральным закон от 27.07.2010 N 210-ФЗ (ред. от 27.12.2019) "Об организации предоставления государственных и муниципальных услуг", частью </w:t>
      </w:r>
      <w:r>
        <w:rPr>
          <w:rFonts w:eastAsia="Calibri" w:cs="Times New Roman"/>
          <w:color w:val="000000" w:themeColor="text1"/>
          <w:sz w:val="28"/>
          <w:szCs w:val="28"/>
          <w:lang w:val="x-none" w:eastAsia="en-US"/>
        </w:rPr>
        <w:t xml:space="preserve">6 </w:t>
      </w:r>
      <w:r>
        <w:rPr>
          <w:rFonts w:eastAsia="Calibri" w:cs="Times New Roman"/>
          <w:color w:val="000000" w:themeColor="text1"/>
          <w:sz w:val="28"/>
          <w:szCs w:val="28"/>
          <w:lang w:val="x-none" w:eastAsia="en-US"/>
        </w:rPr>
        <w:t>статьи 3</w:t>
      </w:r>
      <w:r>
        <w:rPr>
          <w:rFonts w:eastAsia="Calibri" w:cs="Times New Roman"/>
          <w:color w:val="000000" w:themeColor="text1"/>
          <w:sz w:val="28"/>
          <w:szCs w:val="28"/>
          <w:lang w:val="x-none" w:eastAsia="en-US"/>
        </w:rPr>
        <w:t xml:space="preserve">3 </w:t>
      </w:r>
      <w:r>
        <w:rPr>
          <w:rFonts w:eastAsia="Calibri" w:cs="Times New Roman"/>
          <w:color w:val="000000" w:themeColor="text1"/>
          <w:sz w:val="28"/>
          <w:szCs w:val="28"/>
          <w:lang w:val="x-none" w:eastAsia="en-US"/>
        </w:rPr>
        <w:t>Устава Быстринского муниципального района,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ПОСТАНОВЛЯЮ: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</w:t>
      </w:r>
      <w:r>
        <w:rPr>
          <w:rFonts w:cs="Times New Roman"/>
          <w:color w:val="000000" w:themeColor="text1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найма»</w:t>
      </w:r>
      <w:r>
        <w:rPr>
          <w:rFonts w:eastAsia="Calibri" w:cs="Times New Roman"/>
          <w:color w:val="000000" w:themeColor="text1"/>
          <w:sz w:val="28"/>
          <w:szCs w:val="28"/>
        </w:rPr>
        <w:t xml:space="preserve"> утвержденный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постановлением администрации Быстринского муниципального района от </w:t>
      </w:r>
      <w:r>
        <w:rPr>
          <w:rFonts w:cs="Times New Roman"/>
          <w:sz w:val="28"/>
          <w:szCs w:val="28"/>
        </w:rPr>
        <w:t xml:space="preserve">03.04.2018г.№113 </w:t>
      </w:r>
      <w:r>
        <w:rPr>
          <w:rFonts w:cs="Times New Roman"/>
          <w:color w:val="000000" w:themeColor="text1"/>
          <w:sz w:val="28"/>
          <w:szCs w:val="28"/>
        </w:rPr>
        <w:t>следующие дополнения: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</w:t>
      </w:r>
      <w:r>
        <w:rPr>
          <w:rFonts w:cs="Times New Roman"/>
          <w:color w:val="000000" w:themeColor="text1"/>
          <w:sz w:val="28"/>
          <w:szCs w:val="28"/>
        </w:rPr>
        <w:t xml:space="preserve">1) раздел </w:t>
      </w:r>
      <w:r>
        <w:rPr>
          <w:rFonts w:cs="Times New Roman"/>
          <w:color w:val="000000" w:themeColor="text1"/>
          <w:sz w:val="28"/>
          <w:szCs w:val="28"/>
        </w:rPr>
        <w:t>II</w:t>
      </w:r>
      <w:r>
        <w:rPr>
          <w:rFonts w:cs="Times New Roman"/>
          <w:color w:val="000000" w:themeColor="text1"/>
          <w:sz w:val="28"/>
          <w:szCs w:val="28"/>
        </w:rPr>
        <w:t xml:space="preserve">  </w:t>
      </w:r>
      <w:r>
        <w:rPr>
          <w:rFonts w:cs="Times New Roman"/>
          <w:color w:val="000000" w:themeColor="text1"/>
          <w:sz w:val="28"/>
          <w:szCs w:val="28"/>
        </w:rPr>
        <w:t xml:space="preserve">часть 10 </w:t>
      </w:r>
      <w:r>
        <w:rPr>
          <w:rFonts w:cs="Times New Roman"/>
          <w:color w:val="000000" w:themeColor="text1"/>
          <w:sz w:val="28"/>
          <w:szCs w:val="28"/>
        </w:rPr>
        <w:t xml:space="preserve">дополнить  </w:t>
      </w:r>
      <w:r>
        <w:rPr>
          <w:rFonts w:cs="Times New Roman"/>
          <w:color w:val="000000" w:themeColor="text1"/>
          <w:sz w:val="28"/>
          <w:szCs w:val="28"/>
        </w:rPr>
        <w:t xml:space="preserve">пунктами </w:t>
      </w:r>
      <w:r>
        <w:rPr>
          <w:rFonts w:eastAsia="Calibri" w:cs="Times New Roman" w:eastAsiaTheme="minorHAnsi"/>
          <w:color w:val="000000" w:themeColor="text1"/>
          <w:sz w:val="28"/>
          <w:szCs w:val="28"/>
          <w:lang w:eastAsia="en-US"/>
        </w:rPr>
        <w:t>следующего содержания: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eastAsiaTheme="minorHAnsi"/>
          <w:color w:val="000000" w:themeColor="text1"/>
          <w:sz w:val="28"/>
          <w:szCs w:val="28"/>
          <w:lang w:eastAsia="en-US"/>
        </w:rPr>
        <w:t xml:space="preserve">«10.5. </w:t>
      </w:r>
      <w:r>
        <w:rPr>
          <w:rFonts w:eastAsia="Calibri" w:cs="Times New Roman" w:eastAsiaTheme="minorHAnsi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en-US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r>
        <w:fldChar w:fldCharType="begin"/>
      </w:r>
      <w:r>
        <w:rPr>
          <w:rStyle w:val="-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eastAsia="Calibri" w:cs="Times New Roman"/>
          <w:color w:val="000000"/>
          <w:lang w:eastAsia="en-US"/>
        </w:rPr>
        <w:instrText xml:space="preserve"> HYPERLINK "https://internet.garant.ru/" \l "/document/76817060/entry/140118"</w:instrText>
      </w:r>
      <w:r>
        <w:rPr>
          <w:rStyle w:val="-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eastAsia="Calibri" w:cs="Times New Roman"/>
          <w:color w:val="000000"/>
          <w:lang w:eastAsia="en-US"/>
        </w:rPr>
        <w:fldChar w:fldCharType="separate"/>
      </w:r>
      <w:r>
        <w:rPr>
          <w:rStyle w:val="-"/>
          <w:rFonts w:eastAsia="Calibri" w:cs="Times New Roman" w:eastAsiaTheme="minorHAnsi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8"/>
          <w:szCs w:val="28"/>
          <w:u w:val="none"/>
          <w:effect w:val="none"/>
          <w:lang w:eastAsia="en-US"/>
        </w:rPr>
        <w:t xml:space="preserve">частью 18 </w:t>
      </w:r>
      <w:r>
        <w:rPr>
          <w:rStyle w:val="-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eastAsia="Calibri" w:cs="Times New Roman"/>
          <w:color w:val="000000"/>
          <w:lang w:eastAsia="en-US"/>
        </w:rPr>
        <w:fldChar w:fldCharType="end"/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  <w:szCs w:val="24"/>
        </w:rPr>
        <w:t xml:space="preserve">Разослано: </w:t>
      </w:r>
      <w:r>
        <w:rPr>
          <w:rFonts w:cs="Times New Roman"/>
          <w:color w:val="000000" w:themeColor="text1"/>
          <w:sz w:val="18"/>
          <w:szCs w:val="18"/>
        </w:rPr>
        <w:t>дело, Отдел по ЖКХ, библиотека с. Эссо, с. Анавгай, прокуратура БР, официальный сайт БМР</w:t>
      </w:r>
    </w:p>
    <w:p>
      <w:pPr>
        <w:pStyle w:val="Normal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fldChar w:fldCharType="begin"/>
      </w:r>
      <w:r>
        <w:rPr>
          <w:rStyle w:val="-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eastAsia="Calibri" w:cs="Times New Roman"/>
          <w:color w:val="000000"/>
          <w:lang w:eastAsia="en-US"/>
        </w:rPr>
        <w:instrText xml:space="preserve"> HYPERLINK "https://internet.garant.ru/" \l "/document/76817060/entry/140118"</w:instrText>
      </w:r>
      <w:r>
        <w:rPr>
          <w:rStyle w:val="-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eastAsia="Calibri" w:cs="Times New Roman"/>
          <w:color w:val="000000"/>
          <w:lang w:eastAsia="en-US"/>
        </w:rPr>
        <w:fldChar w:fldCharType="separate"/>
      </w:r>
      <w:r>
        <w:rPr>
          <w:rStyle w:val="-"/>
          <w:rFonts w:eastAsia="Calibri" w:cs="Times New Roman" w:eastAsiaTheme="minorHAnsi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8"/>
          <w:szCs w:val="28"/>
          <w:u w:val="none"/>
          <w:effect w:val="none"/>
          <w:lang w:eastAsia="en-US"/>
        </w:rPr>
        <w:t>статьи 14.1</w:t>
      </w:r>
      <w:r>
        <w:rPr>
          <w:rStyle w:val="-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eastAsia="Calibri" w:cs="Times New Roman"/>
          <w:color w:val="000000"/>
          <w:lang w:eastAsia="en-US"/>
        </w:rPr>
        <w:fldChar w:fldCharType="end"/>
      </w:r>
      <w:r>
        <w:rPr>
          <w:rFonts w:eastAsia="Calibri" w:cs="Times New Roman" w:eastAsiaTheme="minorHAnsi"/>
          <w:caps w:val="false"/>
          <w:smallCaps w:val="false"/>
          <w:color w:val="000000" w:themeColor="text1"/>
          <w:spacing w:val="0"/>
          <w:sz w:val="28"/>
          <w:szCs w:val="28"/>
          <w:lang w:eastAsia="en-US"/>
        </w:rPr>
        <w:t> </w:t>
      </w:r>
      <w:r>
        <w:rPr>
          <w:rFonts w:eastAsia="Calibri" w:cs="Times New Roman" w:eastAsiaTheme="minorHAnsi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en-US"/>
        </w:rPr>
        <w:t>Федерального закона от 27 июля 2006 года N 149-ФЗ "Об информации, информационных технологиях и о защите информации".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10.6.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предоставлении  муниципальных услуг в электронной форме идентификация и аутентификация могут осуществляться посредством:</w:t>
      </w:r>
    </w:p>
    <w:p>
      <w:pPr>
        <w:pStyle w:val="Normal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>
      <w:pPr>
        <w:pStyle w:val="Normal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</w:t>
      </w:r>
      <w:r>
        <w:rPr>
          <w:rFonts w:cs="Times New Roman"/>
          <w:color w:val="000000" w:themeColor="text1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Контроль за исполнением настоящего постановления возложить на начальника отдела по жилищно-коммунальному хозяйству и работе с населением администрации Быстринского муниципального района.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color w:themeColor="text1"/>
          <w:sz w:val="28"/>
          <w:szCs w:val="28"/>
        </w:rPr>
        <w:t xml:space="preserve">3. 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</w:t>
      </w:r>
      <w:r>
        <w:rPr>
          <w:rFonts w:cs="Times New Roman"/>
          <w:color w:themeColor="text1"/>
          <w:sz w:val="28"/>
          <w:szCs w:val="28"/>
          <w:lang w:val="en-US"/>
        </w:rPr>
        <w:t>http</w:t>
      </w:r>
      <w:r>
        <w:rPr>
          <w:rFonts w:cs="Times New Roman"/>
          <w:color w:themeColor="text1"/>
          <w:sz w:val="28"/>
          <w:szCs w:val="28"/>
        </w:rPr>
        <w:t>://</w:t>
      </w:r>
      <w:r>
        <w:rPr>
          <w:rFonts w:cs="Times New Roman"/>
          <w:color w:themeColor="text1"/>
          <w:sz w:val="28"/>
          <w:szCs w:val="28"/>
          <w:lang w:val="en-US"/>
        </w:rPr>
        <w:t>essobmr</w:t>
      </w:r>
      <w:r>
        <w:rPr>
          <w:rFonts w:cs="Times New Roman"/>
          <w:color w:themeColor="text1"/>
          <w:sz w:val="28"/>
          <w:szCs w:val="28"/>
        </w:rPr>
        <w:t>.</w:t>
      </w:r>
      <w:r>
        <w:rPr>
          <w:rFonts w:cs="Times New Roman"/>
          <w:color w:themeColor="text1"/>
          <w:sz w:val="28"/>
          <w:szCs w:val="28"/>
          <w:lang w:val="en-US"/>
        </w:rPr>
        <w:t>ru</w:t>
      </w:r>
      <w:r>
        <w:rPr>
          <w:rFonts w:cs="Times New Roman"/>
          <w:color w:themeColor="text1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3542"/>
        <w:gridCol w:w="3121"/>
        <w:gridCol w:w="3543"/>
      </w:tblGrid>
      <w:tr>
        <w:trPr>
          <w:trHeight w:val="1737" w:hRule="atLeast"/>
        </w:trPr>
        <w:tc>
          <w:tcPr>
            <w:tcW w:w="3542" w:type="dxa"/>
            <w:tcBorders/>
            <w:shd w:color="auto" w:fill="auto" w:val="clear"/>
          </w:tcPr>
          <w:p>
            <w:pPr>
              <w:pStyle w:val="Normal"/>
              <w:widowControl w:val="false"/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главы Быстринского муниципального района</w:t>
            </w:r>
          </w:p>
        </w:tc>
        <w:tc>
          <w:tcPr>
            <w:tcW w:w="3121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116" w:hanging="0"/>
              <w:rPr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>
            <w:pPr>
              <w:pStyle w:val="Normal"/>
              <w:widowControl w:val="false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3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6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А.В. Прокина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418" w:right="567" w:gutter="0" w:header="0" w:top="851" w:footer="0" w:bottom="5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b341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semiHidden/>
    <w:unhideWhenUsed/>
    <w:rsid w:val="00b34106"/>
    <w:rPr>
      <w:color w:val="0000FF"/>
      <w:u w:val="single"/>
    </w:rPr>
  </w:style>
  <w:style w:type="character" w:styleId="Style14" w:customStyle="1">
    <w:name w:val="Заголовок Знак"/>
    <w:basedOn w:val="DefaultParagraphFont"/>
    <w:qFormat/>
    <w:rsid w:val="00b34106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b34106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link w:val="Style14"/>
    <w:qFormat/>
    <w:rsid w:val="00b34106"/>
    <w:pPr>
      <w:jc w:val="center"/>
    </w:pPr>
    <w:rPr>
      <w:b/>
      <w:sz w:val="28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b34106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90d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dmesso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Application>LibreOffice/7.5.7.1$Linux_X86_64 LibreOffice_project/50$Build-1</Application>
  <AppVersion>15.0000</AppVersion>
  <Pages>2</Pages>
  <Words>376</Words>
  <Characters>3050</Characters>
  <CharactersWithSpaces>3440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2023-08-02T20:40:00Z</dcterms:created>
  <dc:creator>Кокорин</dc:creator>
  <dc:description/>
  <dc:language>ru-RU</dc:language>
  <cp:lastModifiedBy/>
  <cp:lastPrinted>2023-10-31T13:17:42Z</cp:lastPrinted>
  <dcterms:modified xsi:type="dcterms:W3CDTF">2023-10-31T15:30:13Z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