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F183" w14:textId="649D1593" w:rsidR="002E4D65" w:rsidRPr="002E4D65" w:rsidRDefault="002E4D65" w:rsidP="00A952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D2402">
        <w:rPr>
          <w:rFonts w:ascii="Times New Roman" w:hAnsi="Times New Roman" w:cs="Times New Roman"/>
          <w:sz w:val="20"/>
          <w:szCs w:val="20"/>
        </w:rPr>
        <w:t>П</w:t>
      </w:r>
      <w:r w:rsidRPr="002E4D65">
        <w:rPr>
          <w:rFonts w:ascii="Times New Roman" w:hAnsi="Times New Roman" w:cs="Times New Roman"/>
          <w:sz w:val="20"/>
          <w:szCs w:val="20"/>
        </w:rPr>
        <w:t>риложение № 1</w:t>
      </w:r>
    </w:p>
    <w:p w14:paraId="2C0C4ACF" w14:textId="61EF1269" w:rsidR="000C0F21" w:rsidRDefault="002E4D65" w:rsidP="00A952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D2402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6DDA85AF" w14:textId="00E8293A" w:rsidR="002E4D65" w:rsidRPr="002E4D65" w:rsidRDefault="00DD2402" w:rsidP="00DD24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администрации</w:t>
      </w:r>
      <w:r w:rsidR="002E4D65" w:rsidRPr="002E4D65">
        <w:rPr>
          <w:rFonts w:ascii="Times New Roman" w:hAnsi="Times New Roman" w:cs="Times New Roman"/>
          <w:sz w:val="20"/>
          <w:szCs w:val="20"/>
        </w:rPr>
        <w:t xml:space="preserve"> Быстринского</w:t>
      </w:r>
    </w:p>
    <w:p w14:paraId="47CB2E98" w14:textId="224D7C0A" w:rsidR="002E4D65" w:rsidRPr="002E4D65" w:rsidRDefault="002E4D65" w:rsidP="002E4D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4D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E4D6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14:paraId="2C1395C9" w14:textId="528AEDFE" w:rsidR="008609F9" w:rsidRPr="00DD2402" w:rsidRDefault="002E4D65" w:rsidP="00A952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4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D2402" w:rsidRPr="00DD2402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DD2402">
        <w:rPr>
          <w:rFonts w:ascii="Times New Roman" w:hAnsi="Times New Roman" w:cs="Times New Roman"/>
          <w:sz w:val="20"/>
          <w:szCs w:val="20"/>
        </w:rPr>
        <w:t xml:space="preserve"> от </w:t>
      </w:r>
      <w:r w:rsidR="00472D87">
        <w:rPr>
          <w:rFonts w:ascii="Times New Roman" w:hAnsi="Times New Roman" w:cs="Times New Roman"/>
          <w:sz w:val="20"/>
          <w:szCs w:val="20"/>
        </w:rPr>
        <w:t>17.11</w:t>
      </w:r>
      <w:r w:rsidRPr="00DD2402">
        <w:rPr>
          <w:rFonts w:ascii="Times New Roman" w:hAnsi="Times New Roman" w:cs="Times New Roman"/>
          <w:sz w:val="20"/>
          <w:szCs w:val="20"/>
        </w:rPr>
        <w:t>.2021 №</w:t>
      </w:r>
      <w:r w:rsidR="008609F9" w:rsidRPr="00DD2402">
        <w:rPr>
          <w:rFonts w:ascii="Times New Roman" w:hAnsi="Times New Roman" w:cs="Times New Roman"/>
          <w:sz w:val="20"/>
          <w:szCs w:val="20"/>
        </w:rPr>
        <w:t xml:space="preserve"> </w:t>
      </w:r>
      <w:r w:rsidR="00472D87">
        <w:rPr>
          <w:rFonts w:ascii="Times New Roman" w:hAnsi="Times New Roman" w:cs="Times New Roman"/>
          <w:sz w:val="20"/>
          <w:szCs w:val="20"/>
        </w:rPr>
        <w:t>458</w:t>
      </w:r>
    </w:p>
    <w:p w14:paraId="66005FB6" w14:textId="73477724" w:rsidR="00E42642" w:rsidRPr="00A9521F" w:rsidRDefault="00A9521F" w:rsidP="00A95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1F">
        <w:rPr>
          <w:rFonts w:ascii="Times New Roman" w:hAnsi="Times New Roman" w:cs="Times New Roman"/>
          <w:sz w:val="28"/>
          <w:szCs w:val="28"/>
        </w:rPr>
        <w:t>Схема водоснабжения</w:t>
      </w:r>
    </w:p>
    <w:p w14:paraId="4C8CAC3F" w14:textId="3AE75264" w:rsidR="00A9521F" w:rsidRDefault="00A9521F" w:rsidP="00A95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1F">
        <w:rPr>
          <w:rFonts w:ascii="Times New Roman" w:hAnsi="Times New Roman" w:cs="Times New Roman"/>
          <w:sz w:val="28"/>
          <w:szCs w:val="28"/>
        </w:rPr>
        <w:t>сельского поселения Эссо Быстринского района Камчатского края</w:t>
      </w:r>
    </w:p>
    <w:p w14:paraId="5750AB8E" w14:textId="77777777" w:rsidR="0061296C" w:rsidRDefault="0061296C" w:rsidP="00A95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16B376" w14:textId="3DF224DC" w:rsidR="00A9521F" w:rsidRDefault="00A9521F" w:rsidP="00A95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таблица 7.1.1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495"/>
        <w:gridCol w:w="1739"/>
        <w:gridCol w:w="1668"/>
        <w:gridCol w:w="1699"/>
        <w:gridCol w:w="1645"/>
        <w:gridCol w:w="2073"/>
        <w:gridCol w:w="2496"/>
      </w:tblGrid>
      <w:tr w:rsidR="0061296C" w14:paraId="05E58D81" w14:textId="77777777" w:rsidTr="0061296C">
        <w:trPr>
          <w:trHeight w:val="323"/>
        </w:trPr>
        <w:tc>
          <w:tcPr>
            <w:tcW w:w="792" w:type="dxa"/>
            <w:vMerge w:val="restart"/>
          </w:tcPr>
          <w:p w14:paraId="03B6A956" w14:textId="6CC8EC09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1" w:type="dxa"/>
            <w:vMerge w:val="restart"/>
          </w:tcPr>
          <w:p w14:paraId="118B0696" w14:textId="5D7C5FAA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6" w:type="dxa"/>
            <w:vMerge w:val="restart"/>
          </w:tcPr>
          <w:p w14:paraId="1D8860C4" w14:textId="1293168A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38" w:type="dxa"/>
            <w:vMerge w:val="restart"/>
          </w:tcPr>
          <w:p w14:paraId="13F5027E" w14:textId="4F9687B1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  <w:tc>
          <w:tcPr>
            <w:tcW w:w="5147" w:type="dxa"/>
            <w:gridSpan w:val="3"/>
          </w:tcPr>
          <w:p w14:paraId="7CDE03C7" w14:textId="56B95A8B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источник финансирования</w:t>
            </w:r>
          </w:p>
        </w:tc>
        <w:tc>
          <w:tcPr>
            <w:tcW w:w="2496" w:type="dxa"/>
            <w:vMerge w:val="restart"/>
          </w:tcPr>
          <w:p w14:paraId="6C43F39C" w14:textId="76ABECA4" w:rsidR="0061296C" w:rsidRDefault="0061296C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обоснование</w:t>
            </w:r>
          </w:p>
        </w:tc>
      </w:tr>
      <w:tr w:rsidR="0061296C" w14:paraId="5792E3BB" w14:textId="77777777" w:rsidTr="0061296C">
        <w:trPr>
          <w:trHeight w:val="322"/>
        </w:trPr>
        <w:tc>
          <w:tcPr>
            <w:tcW w:w="792" w:type="dxa"/>
            <w:vMerge/>
          </w:tcPr>
          <w:p w14:paraId="1F70F6A7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14:paraId="4BB3216F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32168514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14:paraId="24FC1D5E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2E86128" w14:textId="714DC2A6" w:rsidR="00A9521F" w:rsidRDefault="0061296C" w:rsidP="0061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</w:tcPr>
          <w:p w14:paraId="67E41239" w14:textId="0951CDE6" w:rsidR="00A9521F" w:rsidRDefault="0061296C" w:rsidP="0061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1579" w:type="dxa"/>
          </w:tcPr>
          <w:p w14:paraId="76FF7576" w14:textId="198773AC" w:rsidR="00A9521F" w:rsidRDefault="0061296C" w:rsidP="0061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предприятий коммунального комплекса</w:t>
            </w:r>
          </w:p>
        </w:tc>
        <w:tc>
          <w:tcPr>
            <w:tcW w:w="2496" w:type="dxa"/>
            <w:vMerge/>
          </w:tcPr>
          <w:p w14:paraId="414A39A9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6C" w14:paraId="103EDF4A" w14:textId="77777777" w:rsidTr="0061296C">
        <w:tc>
          <w:tcPr>
            <w:tcW w:w="792" w:type="dxa"/>
          </w:tcPr>
          <w:p w14:paraId="4A0CBE6D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84E6E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71B11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7D057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23BA5" w14:textId="6F6BABE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11" w:type="dxa"/>
          </w:tcPr>
          <w:p w14:paraId="16C8E2E9" w14:textId="77777777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A9CB2" w14:textId="77777777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738CB" w14:textId="77777777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30784" w14:textId="77777777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7021C" w14:textId="7E770155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61296C"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резервуара</w:t>
            </w:r>
            <w:r w:rsidR="0061296C">
              <w:rPr>
                <w:rFonts w:ascii="Times New Roman" w:hAnsi="Times New Roman" w:cs="Times New Roman"/>
                <w:sz w:val="28"/>
                <w:szCs w:val="28"/>
              </w:rPr>
              <w:t xml:space="preserve"> в Эссовском сельском поселении</w:t>
            </w:r>
          </w:p>
        </w:tc>
        <w:tc>
          <w:tcPr>
            <w:tcW w:w="1776" w:type="dxa"/>
          </w:tcPr>
          <w:p w14:paraId="09CC171C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042D8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0B684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804D5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D74E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8A57F" w14:textId="1FC6A15D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2022-2026</w:t>
            </w:r>
          </w:p>
        </w:tc>
        <w:tc>
          <w:tcPr>
            <w:tcW w:w="1738" w:type="dxa"/>
          </w:tcPr>
          <w:p w14:paraId="2298D00B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2B9DA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AE339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629C1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76F07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1AAE4" w14:textId="4CDF39B6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1800</w:t>
            </w:r>
          </w:p>
        </w:tc>
        <w:tc>
          <w:tcPr>
            <w:tcW w:w="1867" w:type="dxa"/>
          </w:tcPr>
          <w:p w14:paraId="0B6891D0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D225" w14:textId="77777777" w:rsidR="0061296C" w:rsidRP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59261" w14:textId="77777777" w:rsidR="0061296C" w:rsidRP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9D49E" w14:textId="77777777" w:rsid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49A15" w14:textId="77777777" w:rsid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5B7AE" w14:textId="2CA703D4" w:rsidR="0061296C" w:rsidRPr="0061296C" w:rsidRDefault="0061296C" w:rsidP="0061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01" w:type="dxa"/>
          </w:tcPr>
          <w:p w14:paraId="32D3685F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CDA65" w14:textId="77777777" w:rsidR="0061296C" w:rsidRP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4C7BE" w14:textId="77777777" w:rsid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A0FE9" w14:textId="77777777" w:rsid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BE329" w14:textId="77777777" w:rsidR="0061296C" w:rsidRDefault="0061296C" w:rsidP="0061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79A9" w14:textId="77ACCAA7" w:rsidR="0061296C" w:rsidRPr="0061296C" w:rsidRDefault="0061296C" w:rsidP="0061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9" w:type="dxa"/>
          </w:tcPr>
          <w:p w14:paraId="4A1C0E27" w14:textId="77777777" w:rsidR="00A9521F" w:rsidRDefault="00A9521F" w:rsidP="00A9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3157CC21" w14:textId="2AB9506B" w:rsidR="00A9521F" w:rsidRDefault="00A9521F" w:rsidP="00A9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затрат на подачу воды, за счет оплаты электроэнергии,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Экономия  электроэнергии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49 тыс. рублей в год. Повышение надежности электроснабжения, водоснабжения и теплоснабжения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надежности работы системы водоснабжения</w:t>
            </w:r>
          </w:p>
        </w:tc>
      </w:tr>
    </w:tbl>
    <w:p w14:paraId="0D7CE743" w14:textId="77777777" w:rsidR="00A9521F" w:rsidRPr="00A9521F" w:rsidRDefault="00A9521F" w:rsidP="00A952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521F" w:rsidRPr="00A9521F" w:rsidSect="00A952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4"/>
    <w:rsid w:val="000C0F21"/>
    <w:rsid w:val="002E4D65"/>
    <w:rsid w:val="00472D87"/>
    <w:rsid w:val="0061296C"/>
    <w:rsid w:val="00642EB4"/>
    <w:rsid w:val="008609F9"/>
    <w:rsid w:val="00A9521F"/>
    <w:rsid w:val="00B970D7"/>
    <w:rsid w:val="00DD2402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556"/>
  <w15:chartTrackingRefBased/>
  <w15:docId w15:val="{16E7AA2A-1E8B-4BFE-B604-CEA3B36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 Игорь Александрович</dc:creator>
  <cp:keywords/>
  <dc:description/>
  <cp:lastModifiedBy>Гричаников Игорь Александрович</cp:lastModifiedBy>
  <cp:revision>5</cp:revision>
  <dcterms:created xsi:type="dcterms:W3CDTF">2021-11-16T03:30:00Z</dcterms:created>
  <dcterms:modified xsi:type="dcterms:W3CDTF">2021-11-17T05:08:00Z</dcterms:modified>
</cp:coreProperties>
</file>