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20" w:rsidRPr="007216DA" w:rsidRDefault="00002C20">
      <w:pPr>
        <w:jc w:val="center"/>
      </w:pPr>
      <w:r>
        <w:rPr>
          <w:b/>
          <w:sz w:val="28"/>
          <w:szCs w:val="28"/>
        </w:rPr>
        <w:t xml:space="preserve"> </w:t>
      </w:r>
      <w:r w:rsidR="004A48C1" w:rsidRPr="007216D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6DA">
        <w:rPr>
          <w:b/>
          <w:sz w:val="28"/>
          <w:szCs w:val="28"/>
        </w:rPr>
        <w:t xml:space="preserve"> </w:t>
      </w:r>
    </w:p>
    <w:p w:rsidR="00002C20" w:rsidRPr="007216DA" w:rsidRDefault="00002C20">
      <w:pPr>
        <w:jc w:val="center"/>
        <w:rPr>
          <w:b/>
          <w:sz w:val="28"/>
          <w:szCs w:val="28"/>
        </w:rPr>
      </w:pPr>
    </w:p>
    <w:p w:rsidR="00002C20" w:rsidRPr="007216DA" w:rsidRDefault="00002C20">
      <w:pPr>
        <w:jc w:val="center"/>
      </w:pPr>
      <w:r w:rsidRPr="007216DA">
        <w:rPr>
          <w:b/>
          <w:sz w:val="28"/>
          <w:szCs w:val="28"/>
        </w:rPr>
        <w:t>П О С Т А Н О В Л Е Н И Е</w:t>
      </w:r>
    </w:p>
    <w:p w:rsidR="00002C20" w:rsidRPr="007216DA" w:rsidRDefault="00002C20">
      <w:pPr>
        <w:jc w:val="center"/>
      </w:pPr>
      <w:r w:rsidRPr="007216DA">
        <w:rPr>
          <w:sz w:val="28"/>
          <w:szCs w:val="28"/>
        </w:rPr>
        <w:t xml:space="preserve"> АДМИНИСТРАЦИИ БЫСТРИНСКОГО МУНИЦИПАЛЬНОГО РАЙОНА</w:t>
      </w:r>
    </w:p>
    <w:p w:rsidR="00002C20" w:rsidRPr="007216DA" w:rsidRDefault="00002C20">
      <w:r w:rsidRPr="007216DA">
        <w:rPr>
          <w:sz w:val="28"/>
          <w:szCs w:val="28"/>
        </w:rPr>
        <w:t xml:space="preserve">    </w:t>
      </w:r>
    </w:p>
    <w:p w:rsidR="00002C20" w:rsidRPr="007216DA" w:rsidRDefault="00002C20">
      <w:r w:rsidRPr="007216DA">
        <w:rPr>
          <w:sz w:val="24"/>
          <w:szCs w:val="24"/>
        </w:rPr>
        <w:t xml:space="preserve">684350, Камчатский край, </w:t>
      </w:r>
      <w:proofErr w:type="spellStart"/>
      <w:r w:rsidRPr="007216DA">
        <w:rPr>
          <w:sz w:val="24"/>
          <w:szCs w:val="24"/>
        </w:rPr>
        <w:t>Быстринский</w:t>
      </w:r>
      <w:proofErr w:type="spellEnd"/>
    </w:p>
    <w:p w:rsidR="00002C20" w:rsidRPr="007216DA" w:rsidRDefault="00002C20">
      <w:r w:rsidRPr="007216DA">
        <w:rPr>
          <w:sz w:val="24"/>
          <w:szCs w:val="24"/>
        </w:rPr>
        <w:t>район, с. Эссо, ул. Терешковой, 1,</w:t>
      </w:r>
    </w:p>
    <w:p w:rsidR="00002C20" w:rsidRPr="007216DA" w:rsidRDefault="00002C20">
      <w:r w:rsidRPr="007216DA">
        <w:rPr>
          <w:sz w:val="24"/>
          <w:szCs w:val="24"/>
        </w:rPr>
        <w:t xml:space="preserve"> тел/факс 21-330</w:t>
      </w:r>
    </w:p>
    <w:p w:rsidR="00002C20" w:rsidRPr="007216DA" w:rsidRDefault="00C052C7">
      <w:pPr>
        <w:rPr>
          <w:sz w:val="28"/>
          <w:szCs w:val="28"/>
        </w:rPr>
      </w:pPr>
      <w:r w:rsidRPr="00C052C7">
        <w:rPr>
          <w:sz w:val="24"/>
          <w:szCs w:val="24"/>
          <w:lang w:val="en-US"/>
        </w:rPr>
        <w:t>http</w:t>
      </w:r>
      <w:r w:rsidRPr="00C052C7">
        <w:rPr>
          <w:sz w:val="24"/>
          <w:szCs w:val="24"/>
        </w:rPr>
        <w:t>://</w:t>
      </w:r>
      <w:proofErr w:type="spellStart"/>
      <w:r w:rsidRPr="00C052C7">
        <w:rPr>
          <w:sz w:val="24"/>
          <w:szCs w:val="24"/>
          <w:lang w:val="en-US"/>
        </w:rPr>
        <w:t>essobmr</w:t>
      </w:r>
      <w:proofErr w:type="spellEnd"/>
      <w:r w:rsidRPr="00C052C7">
        <w:rPr>
          <w:sz w:val="24"/>
          <w:szCs w:val="24"/>
        </w:rPr>
        <w:t>.</w:t>
      </w:r>
      <w:proofErr w:type="spellStart"/>
      <w:r w:rsidRPr="00C052C7">
        <w:rPr>
          <w:sz w:val="24"/>
          <w:szCs w:val="24"/>
          <w:lang w:val="en-US"/>
        </w:rPr>
        <w:t>ru</w:t>
      </w:r>
      <w:proofErr w:type="spellEnd"/>
      <w:r w:rsidRPr="00C052C7">
        <w:rPr>
          <w:sz w:val="24"/>
          <w:szCs w:val="24"/>
        </w:rPr>
        <w:t>/</w:t>
      </w:r>
      <w:r w:rsidR="00002C20" w:rsidRPr="007216DA">
        <w:rPr>
          <w:sz w:val="24"/>
          <w:szCs w:val="24"/>
        </w:rPr>
        <w:t xml:space="preserve"> </w:t>
      </w:r>
      <w:hyperlink r:id="rId6" w:history="1">
        <w:r w:rsidR="00002C20" w:rsidRPr="007216DA">
          <w:rPr>
            <w:rStyle w:val="a3"/>
            <w:sz w:val="24"/>
            <w:szCs w:val="24"/>
          </w:rPr>
          <w:t>admesso@yandex.ru</w:t>
        </w:r>
      </w:hyperlink>
    </w:p>
    <w:p w:rsidR="00002C20" w:rsidRPr="007216DA" w:rsidRDefault="00002C20">
      <w:pPr>
        <w:rPr>
          <w:sz w:val="28"/>
          <w:szCs w:val="28"/>
        </w:rPr>
      </w:pPr>
    </w:p>
    <w:p w:rsidR="00002C20" w:rsidRPr="007216DA" w:rsidRDefault="00002C20">
      <w:r w:rsidRPr="007216DA">
        <w:rPr>
          <w:sz w:val="28"/>
          <w:szCs w:val="28"/>
        </w:rPr>
        <w:t>от</w:t>
      </w:r>
      <w:r w:rsidR="007A58CB">
        <w:rPr>
          <w:sz w:val="28"/>
          <w:szCs w:val="28"/>
        </w:rPr>
        <w:t xml:space="preserve"> </w:t>
      </w:r>
      <w:r w:rsidR="0050540A">
        <w:rPr>
          <w:sz w:val="28"/>
          <w:szCs w:val="28"/>
        </w:rPr>
        <w:t>30</w:t>
      </w:r>
      <w:r w:rsidR="006F2CC2">
        <w:rPr>
          <w:sz w:val="28"/>
          <w:szCs w:val="28"/>
        </w:rPr>
        <w:t>.</w:t>
      </w:r>
      <w:r w:rsidR="0050540A">
        <w:rPr>
          <w:sz w:val="28"/>
          <w:szCs w:val="28"/>
        </w:rPr>
        <w:t>12</w:t>
      </w:r>
      <w:r w:rsidR="00E667DD">
        <w:rPr>
          <w:sz w:val="28"/>
          <w:szCs w:val="28"/>
        </w:rPr>
        <w:t>.</w:t>
      </w:r>
      <w:r w:rsidRPr="007216DA">
        <w:rPr>
          <w:sz w:val="28"/>
          <w:szCs w:val="28"/>
        </w:rPr>
        <w:t>20</w:t>
      </w:r>
      <w:r w:rsidR="00C052C7">
        <w:rPr>
          <w:sz w:val="28"/>
          <w:szCs w:val="28"/>
        </w:rPr>
        <w:t>2</w:t>
      </w:r>
      <w:r w:rsidR="0045233E">
        <w:rPr>
          <w:sz w:val="28"/>
          <w:szCs w:val="28"/>
        </w:rPr>
        <w:t>1</w:t>
      </w:r>
      <w:r w:rsidR="00850AF6" w:rsidRPr="007216DA">
        <w:rPr>
          <w:sz w:val="28"/>
          <w:szCs w:val="28"/>
        </w:rPr>
        <w:t xml:space="preserve"> г.</w:t>
      </w:r>
      <w:r w:rsidRPr="007216DA">
        <w:rPr>
          <w:sz w:val="28"/>
          <w:szCs w:val="28"/>
        </w:rPr>
        <w:t xml:space="preserve"> № </w:t>
      </w:r>
      <w:r w:rsidR="0066751A">
        <w:rPr>
          <w:sz w:val="28"/>
          <w:szCs w:val="28"/>
        </w:rPr>
        <w:t>549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002C20" w:rsidRPr="007216DA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002C20" w:rsidRPr="007216DA" w:rsidRDefault="0085120C" w:rsidP="0085120C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внесения изменений в перечни главных администраторов доходов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Быстринского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главных администраторов 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Быстринского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F2CC2" w:rsidRDefault="006F2CC2">
      <w:pPr>
        <w:ind w:firstLine="708"/>
        <w:jc w:val="both"/>
        <w:rPr>
          <w:sz w:val="28"/>
          <w:szCs w:val="28"/>
        </w:rPr>
      </w:pPr>
    </w:p>
    <w:p w:rsidR="00675E3F" w:rsidRDefault="00C82141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N 1569, пунктом 8 о</w:t>
      </w:r>
      <w:r w:rsidRPr="00062800">
        <w:rPr>
          <w:sz w:val="28"/>
          <w:szCs w:val="28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N 1568</w:t>
      </w:r>
      <w:r>
        <w:rPr>
          <w:sz w:val="28"/>
          <w:szCs w:val="28"/>
        </w:rPr>
        <w:t xml:space="preserve">, </w:t>
      </w:r>
      <w:r w:rsidR="00CF1119" w:rsidRPr="007216DA">
        <w:rPr>
          <w:sz w:val="28"/>
          <w:szCs w:val="28"/>
        </w:rPr>
        <w:t xml:space="preserve"> </w:t>
      </w:r>
      <w:r w:rsidR="00002C20" w:rsidRPr="007216DA">
        <w:rPr>
          <w:sz w:val="28"/>
          <w:szCs w:val="28"/>
        </w:rPr>
        <w:t xml:space="preserve">руководствуясь </w:t>
      </w:r>
      <w:r w:rsidR="00C052C7">
        <w:rPr>
          <w:sz w:val="28"/>
          <w:szCs w:val="28"/>
        </w:rPr>
        <w:t>стать</w:t>
      </w:r>
      <w:r w:rsidR="007015D8">
        <w:rPr>
          <w:sz w:val="28"/>
          <w:szCs w:val="28"/>
        </w:rPr>
        <w:t>ей</w:t>
      </w:r>
      <w:r w:rsidR="0045233E">
        <w:rPr>
          <w:sz w:val="28"/>
          <w:szCs w:val="28"/>
        </w:rPr>
        <w:t xml:space="preserve"> 34</w:t>
      </w:r>
      <w:r w:rsidR="00002C20" w:rsidRPr="007216DA">
        <w:rPr>
          <w:sz w:val="28"/>
          <w:szCs w:val="28"/>
        </w:rPr>
        <w:t xml:space="preserve"> Устава Быстринского муниципального района</w:t>
      </w:r>
    </w:p>
    <w:p w:rsidR="00A47C66" w:rsidRDefault="00A47C66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C66" w:rsidRDefault="00A47C66" w:rsidP="00A47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</w:t>
      </w:r>
    </w:p>
    <w:p w:rsidR="00675E3F" w:rsidRDefault="00675E3F" w:rsidP="00675E3F">
      <w:pPr>
        <w:jc w:val="both"/>
        <w:rPr>
          <w:sz w:val="24"/>
        </w:rPr>
      </w:pPr>
      <w:r w:rsidRPr="007216DA">
        <w:rPr>
          <w:sz w:val="24"/>
        </w:rPr>
        <w:t>Разослано: дело, финотдел, прокуратура Быстринского района,</w:t>
      </w:r>
      <w:r w:rsidRPr="007216DA">
        <w:t xml:space="preserve"> </w:t>
      </w:r>
      <w:r w:rsidRPr="007216DA">
        <w:rPr>
          <w:sz w:val="24"/>
        </w:rPr>
        <w:t>официальный сайт</w:t>
      </w:r>
    </w:p>
    <w:p w:rsidR="0050540A" w:rsidRPr="007216DA" w:rsidRDefault="0050540A" w:rsidP="0050540A">
      <w:pPr>
        <w:ind w:firstLine="709"/>
        <w:jc w:val="both"/>
      </w:pPr>
    </w:p>
    <w:p w:rsidR="00002C20" w:rsidRDefault="00002C20">
      <w:pPr>
        <w:ind w:firstLine="708"/>
        <w:jc w:val="both"/>
        <w:rPr>
          <w:sz w:val="28"/>
        </w:rPr>
      </w:pPr>
      <w:r w:rsidRPr="007216DA">
        <w:rPr>
          <w:sz w:val="28"/>
        </w:rPr>
        <w:lastRenderedPageBreak/>
        <w:t>ПОСТАНОВЛЯ</w:t>
      </w:r>
      <w:r w:rsidR="003615C2" w:rsidRPr="007216DA">
        <w:rPr>
          <w:sz w:val="28"/>
        </w:rPr>
        <w:t>Ю</w:t>
      </w:r>
      <w:r w:rsidRPr="007216DA">
        <w:rPr>
          <w:sz w:val="28"/>
        </w:rPr>
        <w:t>:</w:t>
      </w:r>
    </w:p>
    <w:p w:rsidR="0050540A" w:rsidRPr="007216DA" w:rsidRDefault="0050540A">
      <w:pPr>
        <w:ind w:firstLine="708"/>
        <w:jc w:val="both"/>
      </w:pPr>
    </w:p>
    <w:p w:rsidR="008E498C" w:rsidRDefault="008E498C" w:rsidP="008E498C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главных администраторов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администраторов источников финансирования дефицита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8E498C" w:rsidRPr="003B4796" w:rsidRDefault="008E498C" w:rsidP="008E498C">
      <w:pPr>
        <w:pStyle w:val="af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79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дня его официального опубликования и применяется к правоотношениям, возникающим при составлении и исполнении бюджета</w:t>
      </w:r>
      <w:r w:rsidR="00675E3F">
        <w:rPr>
          <w:rFonts w:ascii="Times New Roman" w:hAnsi="Times New Roman" w:cs="Times New Roman"/>
          <w:bCs/>
          <w:sz w:val="28"/>
          <w:szCs w:val="28"/>
        </w:rPr>
        <w:t xml:space="preserve"> Быстринского муниципального района</w:t>
      </w:r>
      <w:r w:rsidRPr="003B4796">
        <w:rPr>
          <w:rFonts w:ascii="Times New Roman" w:hAnsi="Times New Roman" w:cs="Times New Roman"/>
          <w:bCs/>
          <w:sz w:val="28"/>
          <w:szCs w:val="28"/>
        </w:rPr>
        <w:t>, начиная с бюджета на 2022 год и на плановый период 2023 и 2024 годов.</w:t>
      </w:r>
    </w:p>
    <w:p w:rsidR="00D1136F" w:rsidRDefault="00D1136F" w:rsidP="00D1136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429A" w:rsidRPr="003E1360" w:rsidTr="0092077A">
        <w:tc>
          <w:tcPr>
            <w:tcW w:w="4785" w:type="dxa"/>
            <w:shd w:val="clear" w:color="auto" w:fill="auto"/>
          </w:tcPr>
          <w:p w:rsidR="004D429A" w:rsidRDefault="004D429A" w:rsidP="00920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E13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E1360">
              <w:rPr>
                <w:sz w:val="28"/>
                <w:szCs w:val="28"/>
              </w:rPr>
              <w:t xml:space="preserve"> Быстринского муниципального района</w:t>
            </w:r>
          </w:p>
          <w:p w:rsidR="004D429A" w:rsidRDefault="004D429A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Default="00E32355" w:rsidP="0092077A">
            <w:pPr>
              <w:rPr>
                <w:sz w:val="28"/>
                <w:szCs w:val="28"/>
              </w:rPr>
            </w:pPr>
          </w:p>
          <w:p w:rsidR="00E32355" w:rsidRPr="003E1360" w:rsidRDefault="00E32355" w:rsidP="009207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D429A" w:rsidRPr="003E1360" w:rsidRDefault="004D429A" w:rsidP="009207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Вьюнов</w:t>
            </w:r>
          </w:p>
        </w:tc>
      </w:tr>
    </w:tbl>
    <w:p w:rsidR="00655A4B" w:rsidRP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5A4B">
        <w:rPr>
          <w:sz w:val="24"/>
          <w:szCs w:val="24"/>
        </w:rPr>
        <w:lastRenderedPageBreak/>
        <w:t>Приложение 1 к постановлению</w:t>
      </w:r>
    </w:p>
    <w:p w:rsid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55A4B">
        <w:rPr>
          <w:sz w:val="24"/>
          <w:szCs w:val="24"/>
        </w:rPr>
        <w:t>администрации Быстринского муниципального района</w:t>
      </w:r>
    </w:p>
    <w:p w:rsid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30.12.2021 № 549</w:t>
      </w:r>
    </w:p>
    <w:p w:rsidR="00655A4B" w:rsidRPr="00655A4B" w:rsidRDefault="00655A4B" w:rsidP="00655A4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32355" w:rsidRDefault="00E32355" w:rsidP="00E32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внесения изменений в </w:t>
      </w:r>
      <w:r>
        <w:rPr>
          <w:sz w:val="28"/>
          <w:szCs w:val="28"/>
          <w:lang w:eastAsia="ru-RU"/>
        </w:rPr>
        <w:t>перечни главных администраторов доходов бюджета</w:t>
      </w:r>
      <w:r w:rsidR="00372112">
        <w:rPr>
          <w:sz w:val="28"/>
          <w:szCs w:val="28"/>
          <w:lang w:eastAsia="ru-RU"/>
        </w:rPr>
        <w:t xml:space="preserve"> Быстринского муниципального района</w:t>
      </w:r>
      <w:r>
        <w:rPr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372112">
        <w:rPr>
          <w:sz w:val="28"/>
          <w:szCs w:val="28"/>
          <w:lang w:eastAsia="ru-RU"/>
        </w:rPr>
        <w:t xml:space="preserve"> Быстринского муниципального района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механизм</w:t>
      </w:r>
      <w:r w:rsidRPr="00F500FC">
        <w:rPr>
          <w:sz w:val="28"/>
          <w:szCs w:val="28"/>
        </w:rPr>
        <w:t>/</w:t>
      </w:r>
      <w:r>
        <w:rPr>
          <w:sz w:val="28"/>
          <w:szCs w:val="28"/>
        </w:rPr>
        <w:t xml:space="preserve">правила и сроки внесения изменений в </w:t>
      </w:r>
      <w:r>
        <w:rPr>
          <w:sz w:val="28"/>
          <w:szCs w:val="28"/>
          <w:lang w:eastAsia="ru-RU"/>
        </w:rPr>
        <w:t>перечни главных администраторов доходов бюджета</w:t>
      </w:r>
      <w:r w:rsidR="00CF6AED">
        <w:rPr>
          <w:sz w:val="28"/>
          <w:szCs w:val="28"/>
          <w:lang w:eastAsia="ru-RU"/>
        </w:rPr>
        <w:t xml:space="preserve"> Быстринского муниципального района</w:t>
      </w:r>
      <w:r>
        <w:rPr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CF6AED">
        <w:rPr>
          <w:sz w:val="28"/>
          <w:szCs w:val="28"/>
          <w:lang w:eastAsia="ru-RU"/>
        </w:rPr>
        <w:t xml:space="preserve"> Быстринского муниципального района </w:t>
      </w:r>
      <w:r>
        <w:rPr>
          <w:sz w:val="28"/>
          <w:szCs w:val="28"/>
          <w:lang w:eastAsia="ru-RU"/>
        </w:rPr>
        <w:t>(далее – Перечни)</w:t>
      </w:r>
      <w:r>
        <w:rPr>
          <w:sz w:val="28"/>
          <w:szCs w:val="28"/>
        </w:rPr>
        <w:t>.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внесения изменений в Перечни являются: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изменение состава и (или) функций главных администраторов доходов бюджетов, </w:t>
      </w:r>
      <w:r>
        <w:rPr>
          <w:sz w:val="28"/>
          <w:szCs w:val="28"/>
          <w:lang w:eastAsia="ru-RU"/>
        </w:rPr>
        <w:t>главных администраторов источников финансирования дефицита бюджетов;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изменения принципов назначения и присвоения структуры кодов классификации доходов, кодов классификации </w:t>
      </w:r>
      <w:r>
        <w:rPr>
          <w:sz w:val="28"/>
          <w:szCs w:val="28"/>
          <w:lang w:eastAsia="ru-RU"/>
        </w:rPr>
        <w:t xml:space="preserve">источников финансирования дефицита бюджетов.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Изменения в Перечни в течение финансового года вносятся на основании приказа </w:t>
      </w:r>
      <w:r w:rsidR="00CF6AED">
        <w:rPr>
          <w:sz w:val="28"/>
          <w:szCs w:val="28"/>
        </w:rPr>
        <w:t>финансового отдела администрации Быстринского муниципального района</w:t>
      </w:r>
      <w:r>
        <w:rPr>
          <w:sz w:val="28"/>
          <w:szCs w:val="28"/>
        </w:rPr>
        <w:t xml:space="preserve"> (далее – </w:t>
      </w:r>
      <w:r w:rsidR="00CF6AED">
        <w:rPr>
          <w:sz w:val="28"/>
          <w:szCs w:val="28"/>
        </w:rPr>
        <w:t>финансовый отдел</w:t>
      </w:r>
      <w:r>
        <w:rPr>
          <w:sz w:val="28"/>
          <w:szCs w:val="28"/>
        </w:rPr>
        <w:t>) без внесения изменений в постановлени</w:t>
      </w:r>
      <w:r w:rsidR="00CF6A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F6AED">
        <w:rPr>
          <w:sz w:val="28"/>
          <w:szCs w:val="28"/>
        </w:rPr>
        <w:t>администрации Быстринского муниципального района</w:t>
      </w:r>
      <w:r>
        <w:rPr>
          <w:sz w:val="28"/>
          <w:szCs w:val="28"/>
        </w:rPr>
        <w:t>, утверждающи</w:t>
      </w:r>
      <w:r w:rsidR="00375A6D">
        <w:rPr>
          <w:sz w:val="28"/>
          <w:szCs w:val="28"/>
        </w:rPr>
        <w:t>й</w:t>
      </w:r>
      <w:r>
        <w:rPr>
          <w:sz w:val="28"/>
          <w:szCs w:val="28"/>
        </w:rPr>
        <w:t xml:space="preserve"> Перечни.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Главные администраторы доходов бюджетов (главные администраторы источников финансирования дефицита бюджетов) (далее – ГАДБ (ГАИ)) направляют в </w:t>
      </w:r>
      <w:r w:rsidR="00375A6D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заявку о разработке приказа </w:t>
      </w:r>
      <w:r w:rsidR="00375A6D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 xml:space="preserve"> о внесении изменений в Перечни не позднее 15 календарных дней со дня возникновения правовых оснований, указанных в пункте 2 настоящего порядка, содержащую: основания для внесения изменений в Перечни, наименование и код ГАДБ (ГАИ), код бюджетной классификации Российской Федерации с его наименованием. 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5A6D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в течение 7 рабочих дней со дня поступления заявки подготавливает проект приказа </w:t>
      </w:r>
      <w:r w:rsidR="00375A6D">
        <w:rPr>
          <w:sz w:val="28"/>
          <w:szCs w:val="28"/>
        </w:rPr>
        <w:t>финансового отдела</w:t>
      </w:r>
      <w:bookmarkStart w:id="0" w:name="_GoBack"/>
      <w:bookmarkEnd w:id="0"/>
      <w:r>
        <w:rPr>
          <w:sz w:val="28"/>
          <w:szCs w:val="28"/>
        </w:rPr>
        <w:t xml:space="preserve"> о внесении изменений в Перечни. </w:t>
      </w:r>
    </w:p>
    <w:p w:rsidR="00E32355" w:rsidRDefault="00E32355" w:rsidP="00E3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Актуализация Перечней на очередной финансовый год осуществляется путем внесения в них изменений один раз в год до начала очередного финансового года. </w:t>
      </w:r>
    </w:p>
    <w:p w:rsidR="00D1136F" w:rsidRDefault="00D1136F" w:rsidP="00D1136F">
      <w:pPr>
        <w:jc w:val="both"/>
      </w:pPr>
    </w:p>
    <w:p w:rsidR="00557433" w:rsidRDefault="00557433" w:rsidP="00D1136F">
      <w:pPr>
        <w:jc w:val="both"/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Default="00557433" w:rsidP="00557433">
      <w:pPr>
        <w:suppressAutoHyphens w:val="0"/>
        <w:rPr>
          <w:sz w:val="28"/>
          <w:szCs w:val="28"/>
          <w:lang w:eastAsia="ru-RU"/>
        </w:rPr>
      </w:pP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 w:rsidRPr="00A12BBA">
        <w:rPr>
          <w:sz w:val="28"/>
          <w:szCs w:val="28"/>
          <w:lang w:eastAsia="ru-RU"/>
        </w:rPr>
        <w:t xml:space="preserve">Лицо, курирующее данное направление </w:t>
      </w: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proofErr w:type="gramStart"/>
      <w:r w:rsidRPr="00A12BBA">
        <w:rPr>
          <w:sz w:val="28"/>
          <w:szCs w:val="28"/>
          <w:lang w:eastAsia="ru-RU"/>
        </w:rPr>
        <w:t>служебной  деятельно</w:t>
      </w:r>
      <w:r>
        <w:rPr>
          <w:sz w:val="28"/>
          <w:szCs w:val="28"/>
          <w:lang w:eastAsia="ru-RU"/>
        </w:rPr>
        <w:t>сти</w:t>
      </w:r>
      <w:proofErr w:type="gramEnd"/>
      <w:r>
        <w:rPr>
          <w:sz w:val="28"/>
          <w:szCs w:val="28"/>
          <w:lang w:eastAsia="ru-RU"/>
        </w:rPr>
        <w:t xml:space="preserve"> ________________________(Дьяконова О.В. 30.12.2021)</w:t>
      </w:r>
    </w:p>
    <w:p w:rsidR="00557433" w:rsidRPr="00A12BBA" w:rsidRDefault="00557433" w:rsidP="00557433">
      <w:pPr>
        <w:suppressAutoHyphens w:val="0"/>
        <w:rPr>
          <w:sz w:val="24"/>
          <w:szCs w:val="24"/>
          <w:lang w:eastAsia="ru-RU"/>
        </w:rPr>
      </w:pP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</w:t>
      </w:r>
      <w:r w:rsidRPr="00A12BBA">
        <w:rPr>
          <w:sz w:val="24"/>
          <w:szCs w:val="24"/>
          <w:lang w:eastAsia="ru-RU"/>
        </w:rPr>
        <w:t>(подпись, Фамилия, инициалы, дата)</w:t>
      </w:r>
    </w:p>
    <w:p w:rsidR="00557433" w:rsidRPr="00A12BBA" w:rsidRDefault="00557433" w:rsidP="00557433">
      <w:pPr>
        <w:suppressAutoHyphens w:val="0"/>
        <w:rPr>
          <w:szCs w:val="24"/>
          <w:lang w:eastAsia="ru-RU"/>
        </w:rPr>
      </w:pP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</w:t>
      </w:r>
      <w:r w:rsidRPr="00A12BBA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советник</w:t>
      </w:r>
      <w:r w:rsidRPr="00A12BBA">
        <w:rPr>
          <w:sz w:val="28"/>
          <w:szCs w:val="28"/>
          <w:lang w:eastAsia="ru-RU"/>
        </w:rPr>
        <w:t xml:space="preserve">)  </w:t>
      </w:r>
    </w:p>
    <w:p w:rsidR="00557433" w:rsidRPr="00A12BBA" w:rsidRDefault="00557433" w:rsidP="00557433">
      <w:pPr>
        <w:suppressAutoHyphens w:val="0"/>
        <w:rPr>
          <w:sz w:val="28"/>
          <w:szCs w:val="28"/>
          <w:lang w:eastAsia="ru-RU"/>
        </w:rPr>
      </w:pPr>
      <w:r>
        <w:rPr>
          <w:bCs/>
          <w:sz w:val="28"/>
        </w:rPr>
        <w:t>ю</w:t>
      </w:r>
      <w:r w:rsidRPr="00E756A7">
        <w:rPr>
          <w:bCs/>
          <w:sz w:val="28"/>
        </w:rPr>
        <w:t>ридическ</w:t>
      </w:r>
      <w:r>
        <w:rPr>
          <w:bCs/>
          <w:sz w:val="28"/>
        </w:rPr>
        <w:t>ого отдела</w:t>
      </w:r>
      <w:r w:rsidRPr="00E756A7">
        <w:rPr>
          <w:sz w:val="28"/>
          <w:szCs w:val="28"/>
          <w:lang w:eastAsia="ru-RU"/>
        </w:rPr>
        <w:t xml:space="preserve"> </w:t>
      </w:r>
      <w:r w:rsidRPr="00A12BBA">
        <w:rPr>
          <w:sz w:val="28"/>
          <w:szCs w:val="28"/>
          <w:lang w:eastAsia="ru-RU"/>
        </w:rPr>
        <w:t>___________________</w:t>
      </w:r>
      <w:r>
        <w:rPr>
          <w:sz w:val="28"/>
          <w:szCs w:val="28"/>
          <w:lang w:eastAsia="ru-RU"/>
        </w:rPr>
        <w:t>________</w:t>
      </w:r>
      <w:proofErr w:type="gramStart"/>
      <w:r>
        <w:rPr>
          <w:sz w:val="28"/>
          <w:szCs w:val="28"/>
          <w:lang w:eastAsia="ru-RU"/>
        </w:rPr>
        <w:t>_(</w:t>
      </w:r>
      <w:proofErr w:type="gramEnd"/>
      <w:r>
        <w:rPr>
          <w:sz w:val="28"/>
          <w:szCs w:val="28"/>
          <w:lang w:eastAsia="ru-RU"/>
        </w:rPr>
        <w:t>Авдеева Т.В.              .2021)</w:t>
      </w:r>
    </w:p>
    <w:p w:rsidR="00557433" w:rsidRPr="00A12BBA" w:rsidRDefault="00557433" w:rsidP="00557433">
      <w:pPr>
        <w:suppressAutoHyphens w:val="0"/>
        <w:rPr>
          <w:sz w:val="24"/>
          <w:szCs w:val="24"/>
          <w:lang w:eastAsia="ru-RU"/>
        </w:rPr>
      </w:pP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 w:rsidRPr="00A12BB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         </w:t>
      </w:r>
      <w:r w:rsidRPr="00A12BBA">
        <w:rPr>
          <w:sz w:val="24"/>
          <w:szCs w:val="24"/>
          <w:lang w:eastAsia="ru-RU"/>
        </w:rPr>
        <w:t>(подпись, Фамилия, инициалы, дата)</w:t>
      </w:r>
    </w:p>
    <w:p w:rsidR="00557433" w:rsidRPr="00A12BBA" w:rsidRDefault="00557433" w:rsidP="00557433">
      <w:pPr>
        <w:suppressAutoHyphens w:val="0"/>
        <w:rPr>
          <w:szCs w:val="24"/>
          <w:lang w:eastAsia="ru-RU"/>
        </w:rPr>
      </w:pPr>
    </w:p>
    <w:p w:rsidR="00557433" w:rsidRPr="00E1482C" w:rsidRDefault="00557433" w:rsidP="00557433">
      <w:pPr>
        <w:suppressAutoHyphens w:val="0"/>
        <w:rPr>
          <w:sz w:val="28"/>
          <w:szCs w:val="28"/>
        </w:rPr>
      </w:pPr>
      <w:proofErr w:type="gramStart"/>
      <w:r w:rsidRPr="00A12BBA">
        <w:rPr>
          <w:sz w:val="28"/>
          <w:szCs w:val="28"/>
          <w:lang w:eastAsia="ru-RU"/>
        </w:rPr>
        <w:t>Исполнитель  документа</w:t>
      </w:r>
      <w:proofErr w:type="gramEnd"/>
      <w:r w:rsidRPr="00A12BBA">
        <w:rPr>
          <w:sz w:val="28"/>
          <w:szCs w:val="28"/>
          <w:lang w:eastAsia="ru-RU"/>
        </w:rPr>
        <w:t xml:space="preserve"> ___________</w:t>
      </w:r>
      <w:r>
        <w:rPr>
          <w:sz w:val="28"/>
          <w:szCs w:val="28"/>
          <w:lang w:eastAsia="ru-RU"/>
        </w:rPr>
        <w:t>____________</w:t>
      </w:r>
      <w:r w:rsidRPr="00CD7669">
        <w:rPr>
          <w:sz w:val="28"/>
          <w:szCs w:val="28"/>
          <w:lang w:eastAsia="ru-RU"/>
        </w:rPr>
        <w:t>(</w:t>
      </w:r>
      <w:r w:rsidRPr="004A5A9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Дьяконова О.В. 30.12.2021</w:t>
      </w:r>
      <w:r w:rsidRPr="00CD7669">
        <w:rPr>
          <w:sz w:val="28"/>
          <w:szCs w:val="28"/>
          <w:lang w:eastAsia="ru-RU"/>
        </w:rPr>
        <w:t>)</w:t>
      </w:r>
    </w:p>
    <w:p w:rsidR="00557433" w:rsidRPr="007216DA" w:rsidRDefault="00557433" w:rsidP="00D1136F">
      <w:pPr>
        <w:jc w:val="both"/>
      </w:pPr>
    </w:p>
    <w:sectPr w:rsidR="00557433" w:rsidRPr="007216DA">
      <w:pgSz w:w="12240" w:h="15840"/>
      <w:pgMar w:top="850" w:right="850" w:bottom="850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3F13D0"/>
    <w:multiLevelType w:val="hybridMultilevel"/>
    <w:tmpl w:val="DD30356E"/>
    <w:lvl w:ilvl="0" w:tplc="78889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43"/>
    <w:rsid w:val="00002C20"/>
    <w:rsid w:val="000830E0"/>
    <w:rsid w:val="000F1EC2"/>
    <w:rsid w:val="00105ED7"/>
    <w:rsid w:val="00105F14"/>
    <w:rsid w:val="001066E4"/>
    <w:rsid w:val="00140B22"/>
    <w:rsid w:val="00205BEA"/>
    <w:rsid w:val="00213843"/>
    <w:rsid w:val="00242B40"/>
    <w:rsid w:val="00243B8D"/>
    <w:rsid w:val="0027278F"/>
    <w:rsid w:val="002D084D"/>
    <w:rsid w:val="003615C2"/>
    <w:rsid w:val="00372112"/>
    <w:rsid w:val="00375A6D"/>
    <w:rsid w:val="003B5882"/>
    <w:rsid w:val="003E1360"/>
    <w:rsid w:val="003F70E8"/>
    <w:rsid w:val="00425D41"/>
    <w:rsid w:val="0045233E"/>
    <w:rsid w:val="0047756F"/>
    <w:rsid w:val="00486EFD"/>
    <w:rsid w:val="00497010"/>
    <w:rsid w:val="004A48C1"/>
    <w:rsid w:val="004B4FAB"/>
    <w:rsid w:val="004D429A"/>
    <w:rsid w:val="0050540A"/>
    <w:rsid w:val="00517034"/>
    <w:rsid w:val="005257F8"/>
    <w:rsid w:val="00537123"/>
    <w:rsid w:val="00557433"/>
    <w:rsid w:val="005575E0"/>
    <w:rsid w:val="005755AA"/>
    <w:rsid w:val="005B52F6"/>
    <w:rsid w:val="005E1382"/>
    <w:rsid w:val="005E35A7"/>
    <w:rsid w:val="006204D5"/>
    <w:rsid w:val="006407CA"/>
    <w:rsid w:val="00655A4B"/>
    <w:rsid w:val="0066751A"/>
    <w:rsid w:val="00675E3F"/>
    <w:rsid w:val="006A6E2E"/>
    <w:rsid w:val="006F2CC2"/>
    <w:rsid w:val="007015D8"/>
    <w:rsid w:val="007216DA"/>
    <w:rsid w:val="007327C1"/>
    <w:rsid w:val="007505AF"/>
    <w:rsid w:val="007A58CB"/>
    <w:rsid w:val="008130CD"/>
    <w:rsid w:val="00850AF6"/>
    <w:rsid w:val="0085120C"/>
    <w:rsid w:val="0085472F"/>
    <w:rsid w:val="008936B2"/>
    <w:rsid w:val="008D171B"/>
    <w:rsid w:val="008E498C"/>
    <w:rsid w:val="00947E7A"/>
    <w:rsid w:val="00961E1F"/>
    <w:rsid w:val="009C2F01"/>
    <w:rsid w:val="009F4AC7"/>
    <w:rsid w:val="00A47C66"/>
    <w:rsid w:val="00A91AA5"/>
    <w:rsid w:val="00A97C25"/>
    <w:rsid w:val="00B03292"/>
    <w:rsid w:val="00B16162"/>
    <w:rsid w:val="00B45299"/>
    <w:rsid w:val="00BA48F0"/>
    <w:rsid w:val="00BC63DB"/>
    <w:rsid w:val="00BF249B"/>
    <w:rsid w:val="00C052C7"/>
    <w:rsid w:val="00C05960"/>
    <w:rsid w:val="00C3200B"/>
    <w:rsid w:val="00C42A8B"/>
    <w:rsid w:val="00C82141"/>
    <w:rsid w:val="00C938DF"/>
    <w:rsid w:val="00CE1AF3"/>
    <w:rsid w:val="00CE2D23"/>
    <w:rsid w:val="00CE6784"/>
    <w:rsid w:val="00CF1119"/>
    <w:rsid w:val="00CF43CD"/>
    <w:rsid w:val="00CF6AED"/>
    <w:rsid w:val="00D1136F"/>
    <w:rsid w:val="00D25233"/>
    <w:rsid w:val="00DA3F5B"/>
    <w:rsid w:val="00DB7A32"/>
    <w:rsid w:val="00DE61BB"/>
    <w:rsid w:val="00E248C1"/>
    <w:rsid w:val="00E32355"/>
    <w:rsid w:val="00E667DD"/>
    <w:rsid w:val="00ED66C7"/>
    <w:rsid w:val="00EE7725"/>
    <w:rsid w:val="00F02065"/>
    <w:rsid w:val="00FD1A46"/>
    <w:rsid w:val="00FE2FEE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02CDA"/>
  <w15:chartTrackingRefBased/>
  <w15:docId w15:val="{1720ABF8-AE18-420C-890D-BCCDAA4C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ind w:left="14" w:right="-1159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Основной текст Знак"/>
    <w:basedOn w:val="10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TimesNewRoman">
    <w:name w:val="Обычный + Times New Roman"/>
    <w:basedOn w:val="a"/>
    <w:pPr>
      <w:widowControl w:val="0"/>
      <w:autoSpaceDE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6"/>
    <w:pPr>
      <w:spacing w:after="0"/>
      <w:ind w:firstLine="708"/>
      <w:jc w:val="both"/>
    </w:pPr>
    <w:rPr>
      <w:sz w:val="24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d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50540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39"/>
    <w:rsid w:val="00B16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semiHidden/>
    <w:unhideWhenUsed/>
    <w:rsid w:val="00B16162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B16162"/>
    <w:rPr>
      <w:rFonts w:ascii="Calibri" w:eastAsia="Calibri" w:hAnsi="Calibri"/>
      <w:sz w:val="22"/>
      <w:szCs w:val="21"/>
      <w:lang w:eastAsia="en-US"/>
    </w:rPr>
  </w:style>
  <w:style w:type="paragraph" w:styleId="af4">
    <w:name w:val="footer"/>
    <w:basedOn w:val="a"/>
    <w:link w:val="af5"/>
    <w:uiPriority w:val="99"/>
    <w:rsid w:val="00B1616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16162"/>
    <w:rPr>
      <w:sz w:val="28"/>
      <w:szCs w:val="28"/>
    </w:rPr>
  </w:style>
  <w:style w:type="character" w:customStyle="1" w:styleId="aa">
    <w:name w:val="Текст выноски Знак"/>
    <w:basedOn w:val="a0"/>
    <w:link w:val="a9"/>
    <w:uiPriority w:val="99"/>
    <w:rsid w:val="00B16162"/>
    <w:rPr>
      <w:rFonts w:ascii="Tahoma" w:hAnsi="Tahoma" w:cs="Tahoma"/>
      <w:sz w:val="16"/>
      <w:szCs w:val="16"/>
      <w:lang w:eastAsia="zh-CN"/>
    </w:rPr>
  </w:style>
  <w:style w:type="paragraph" w:styleId="af6">
    <w:name w:val="header"/>
    <w:basedOn w:val="a"/>
    <w:link w:val="af7"/>
    <w:uiPriority w:val="99"/>
    <w:unhideWhenUsed/>
    <w:rsid w:val="00B1616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B161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B1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59"/>
    <w:rsid w:val="00B1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5188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Банаканова</dc:creator>
  <cp:keywords/>
  <dc:description/>
  <cp:lastModifiedBy>Пользователь</cp:lastModifiedBy>
  <cp:revision>37</cp:revision>
  <cp:lastPrinted>2018-12-12T04:12:00Z</cp:lastPrinted>
  <dcterms:created xsi:type="dcterms:W3CDTF">2021-02-04T21:27:00Z</dcterms:created>
  <dcterms:modified xsi:type="dcterms:W3CDTF">2022-01-10T23:37:00Z</dcterms:modified>
</cp:coreProperties>
</file>