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FB19" w14:textId="77777777" w:rsidR="00881328" w:rsidRPr="003B3830" w:rsidRDefault="00881328" w:rsidP="0088132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029416B8" wp14:editId="06383D0E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B6AF" w14:textId="77777777" w:rsidR="00881328" w:rsidRPr="003B3830" w:rsidRDefault="00881328" w:rsidP="00881328">
      <w:pPr>
        <w:suppressAutoHyphens/>
        <w:jc w:val="center"/>
        <w:rPr>
          <w:b/>
          <w:sz w:val="28"/>
          <w:szCs w:val="28"/>
          <w:lang w:eastAsia="zh-CN"/>
        </w:rPr>
      </w:pPr>
      <w:r w:rsidRPr="00F54F71">
        <w:rPr>
          <w:b/>
          <w:sz w:val="28"/>
          <w:szCs w:val="28"/>
          <w:lang w:eastAsia="zh-CN"/>
        </w:rPr>
        <w:t>ПРОЕКТ</w:t>
      </w:r>
    </w:p>
    <w:p w14:paraId="186C5827" w14:textId="77777777" w:rsidR="00881328" w:rsidRDefault="00881328" w:rsidP="00881328">
      <w:pPr>
        <w:suppressAutoHyphens/>
        <w:jc w:val="center"/>
        <w:rPr>
          <w:b/>
          <w:sz w:val="28"/>
          <w:szCs w:val="28"/>
          <w:lang w:eastAsia="zh-CN"/>
        </w:rPr>
      </w:pPr>
    </w:p>
    <w:p w14:paraId="0F7E9E52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b/>
          <w:sz w:val="28"/>
          <w:szCs w:val="28"/>
          <w:lang w:eastAsia="zh-CN"/>
        </w:rPr>
        <w:t>П О С Т А Н О В Л Е Н И Е</w:t>
      </w:r>
    </w:p>
    <w:p w14:paraId="078C7494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АДМИНИСТРАЦИИ БЫСТРИНСКОГО МУНИЦИПАЛЬНОГО РАЙОНА</w:t>
      </w:r>
    </w:p>
    <w:p w14:paraId="3260FB80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8"/>
          <w:szCs w:val="28"/>
          <w:lang w:eastAsia="zh-CN"/>
        </w:rPr>
        <w:t xml:space="preserve"> </w:t>
      </w:r>
    </w:p>
    <w:p w14:paraId="4D9D3E02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684350, Камчатский край, Быстринский</w:t>
      </w:r>
    </w:p>
    <w:p w14:paraId="2460AAC5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район, с. Эссо, ул. Терешковой, 1,</w:t>
      </w:r>
    </w:p>
    <w:p w14:paraId="2B840B74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тел/факс 21-330</w:t>
      </w:r>
    </w:p>
    <w:p w14:paraId="03B82A59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val="en-US" w:eastAsia="zh-CN"/>
        </w:rPr>
        <w:t>http</w:t>
      </w:r>
      <w:r w:rsidRPr="003B3830">
        <w:rPr>
          <w:sz w:val="24"/>
          <w:szCs w:val="24"/>
          <w:lang w:eastAsia="zh-CN"/>
        </w:rPr>
        <w:t>//</w:t>
      </w:r>
      <w:r w:rsidRPr="003B3830">
        <w:rPr>
          <w:sz w:val="24"/>
          <w:szCs w:val="24"/>
          <w:lang w:val="en-US" w:eastAsia="zh-CN"/>
        </w:rPr>
        <w:t>essobmr</w:t>
      </w:r>
      <w:r w:rsidRPr="003B3830">
        <w:rPr>
          <w:sz w:val="24"/>
          <w:szCs w:val="24"/>
          <w:lang w:eastAsia="zh-CN"/>
        </w:rPr>
        <w:t>.</w:t>
      </w:r>
      <w:r w:rsidRPr="003B3830">
        <w:rPr>
          <w:sz w:val="24"/>
          <w:szCs w:val="24"/>
          <w:lang w:val="en-US" w:eastAsia="zh-CN"/>
        </w:rPr>
        <w:t>ru</w:t>
      </w:r>
      <w:r w:rsidRPr="003B3830">
        <w:rPr>
          <w:sz w:val="24"/>
          <w:szCs w:val="24"/>
          <w:lang w:eastAsia="zh-CN"/>
        </w:rPr>
        <w:t xml:space="preserve"> </w:t>
      </w:r>
      <w:hyperlink r:id="rId8" w:history="1">
        <w:r w:rsidRPr="003B3830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4B3D5D91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</w:p>
    <w:p w14:paraId="0C3B5739" w14:textId="77777777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от 0</w:t>
      </w:r>
      <w:r>
        <w:rPr>
          <w:sz w:val="28"/>
          <w:szCs w:val="28"/>
          <w:lang w:eastAsia="zh-CN"/>
        </w:rPr>
        <w:t>9</w:t>
      </w:r>
      <w:r w:rsidRPr="003B3830">
        <w:rPr>
          <w:sz w:val="28"/>
          <w:szCs w:val="28"/>
          <w:lang w:eastAsia="zh-CN"/>
        </w:rPr>
        <w:t>.11.2022 №</w:t>
      </w:r>
      <w:r>
        <w:rPr>
          <w:sz w:val="28"/>
          <w:szCs w:val="28"/>
          <w:lang w:eastAsia="zh-CN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</w:tblGrid>
      <w:tr w:rsidR="00881328" w:rsidRPr="003B3830" w14:paraId="6EDCAEB2" w14:textId="77777777" w:rsidTr="003717E0"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DED7D" w14:textId="2CB46AA8" w:rsidR="00881328" w:rsidRPr="003B3830" w:rsidRDefault="0089272A" w:rsidP="003717E0">
            <w:pPr>
              <w:suppressAutoHyphens/>
              <w:rPr>
                <w:lang w:eastAsia="zh-CN"/>
              </w:rPr>
            </w:pPr>
            <w:r w:rsidRPr="0089272A">
              <w:rPr>
                <w:sz w:val="28"/>
                <w:szCs w:val="28"/>
                <w:lang w:eastAsia="zh-CN"/>
              </w:rPr>
              <w:t>О внесении изменений в муниципальную программу Быстринского муниципального района «</w:t>
            </w:r>
            <w:bookmarkStart w:id="0" w:name="_Hlk118885773"/>
            <w:r w:rsidRPr="0089272A">
              <w:rPr>
                <w:sz w:val="28"/>
                <w:szCs w:val="28"/>
                <w:lang w:eastAsia="zh-CN"/>
              </w:rPr>
      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      </w:r>
            <w:bookmarkEnd w:id="0"/>
            <w:r w:rsidRPr="0089272A">
              <w:rPr>
                <w:sz w:val="28"/>
                <w:szCs w:val="28"/>
                <w:lang w:eastAsia="zh-CN"/>
              </w:rPr>
              <w:t xml:space="preserve">», утвержденную </w:t>
            </w:r>
            <w:bookmarkStart w:id="1" w:name="_Hlk118885700"/>
            <w:r w:rsidRPr="0089272A">
              <w:rPr>
                <w:sz w:val="28"/>
                <w:szCs w:val="28"/>
                <w:lang w:eastAsia="zh-CN"/>
              </w:rPr>
              <w:t>постановлением администрации Быстринского муниципального района от 29.10.2019 № 362</w:t>
            </w:r>
            <w:bookmarkEnd w:id="1"/>
          </w:p>
        </w:tc>
      </w:tr>
    </w:tbl>
    <w:p w14:paraId="2326DE26" w14:textId="77777777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</w:p>
    <w:p w14:paraId="25251878" w14:textId="7A6954F4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3B3830">
        <w:rPr>
          <w:sz w:val="28"/>
          <w:szCs w:val="28"/>
          <w:lang w:eastAsia="zh-CN"/>
        </w:rPr>
        <w:t>,</w:t>
      </w:r>
      <w:r w:rsidR="001817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4842EA">
        <w:rPr>
          <w:sz w:val="28"/>
          <w:szCs w:val="28"/>
          <w:lang w:eastAsia="zh-CN"/>
        </w:rPr>
        <w:t>от 11.11.2016 года №417 «Об утверждении порядка принятия решений о разработке муниципальных программ Быстринского муниципального района, их формирования и реализации»</w:t>
      </w:r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6E7E86">
        <w:rPr>
          <w:sz w:val="28"/>
          <w:szCs w:val="28"/>
          <w:lang w:eastAsia="zh-CN"/>
        </w:rPr>
        <w:t>от 12</w:t>
      </w:r>
      <w:r>
        <w:rPr>
          <w:sz w:val="28"/>
          <w:szCs w:val="28"/>
          <w:lang w:eastAsia="zh-CN"/>
        </w:rPr>
        <w:t>.11.</w:t>
      </w:r>
      <w:r w:rsidRPr="006E7E86">
        <w:rPr>
          <w:sz w:val="28"/>
          <w:szCs w:val="28"/>
          <w:lang w:eastAsia="zh-CN"/>
        </w:rPr>
        <w:t>2022 года № 360</w:t>
      </w:r>
      <w:r>
        <w:rPr>
          <w:sz w:val="28"/>
          <w:szCs w:val="28"/>
          <w:lang w:eastAsia="zh-CN"/>
        </w:rPr>
        <w:t xml:space="preserve"> «</w:t>
      </w:r>
      <w:r w:rsidRPr="006E7E86">
        <w:rPr>
          <w:sz w:val="28"/>
          <w:szCs w:val="28"/>
          <w:lang w:eastAsia="zh-CN"/>
        </w:rPr>
        <w:t>О системе управления муниципальными программами Быстринского муниципального района</w:t>
      </w:r>
      <w:r>
        <w:rPr>
          <w:sz w:val="28"/>
          <w:szCs w:val="28"/>
          <w:lang w:eastAsia="zh-CN"/>
        </w:rPr>
        <w:t xml:space="preserve">», </w:t>
      </w:r>
      <w:r w:rsidRPr="00764D60">
        <w:rPr>
          <w:sz w:val="28"/>
          <w:szCs w:val="28"/>
          <w:lang w:eastAsia="zh-CN"/>
        </w:rPr>
        <w:t>руководствуясь частью 6 статьей 33 Устава Быстринского муниципального района</w:t>
      </w:r>
      <w:r>
        <w:rPr>
          <w:sz w:val="28"/>
          <w:szCs w:val="28"/>
          <w:lang w:eastAsia="zh-CN"/>
        </w:rPr>
        <w:t>.</w:t>
      </w:r>
    </w:p>
    <w:p w14:paraId="1B288412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7C5F5D29" w14:textId="77777777" w:rsidR="00881328" w:rsidRPr="003B3830" w:rsidRDefault="00881328" w:rsidP="00881328">
      <w:pPr>
        <w:suppressAutoHyphens/>
        <w:ind w:firstLine="709"/>
        <w:jc w:val="both"/>
        <w:rPr>
          <w:color w:val="FF0000"/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ПОСТАНОВЛЯЮ</w:t>
      </w:r>
      <w:r>
        <w:rPr>
          <w:sz w:val="28"/>
          <w:szCs w:val="28"/>
          <w:lang w:eastAsia="zh-CN"/>
        </w:rPr>
        <w:t>:</w:t>
      </w:r>
    </w:p>
    <w:p w14:paraId="7185D7B1" w14:textId="77777777" w:rsidR="00881328" w:rsidRPr="003B3830" w:rsidRDefault="00881328" w:rsidP="00881328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14:paraId="36B08D6C" w14:textId="5E43A04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Внести в </w:t>
      </w:r>
      <w:r w:rsidR="0089272A" w:rsidRPr="0089272A">
        <w:rPr>
          <w:sz w:val="28"/>
          <w:szCs w:val="28"/>
          <w:lang w:eastAsia="zh-CN"/>
        </w:rPr>
        <w:t>постановление администрации Быстринского муниципального района от 29.10.2019 № 362</w:t>
      </w:r>
      <w:r>
        <w:rPr>
          <w:sz w:val="28"/>
          <w:szCs w:val="28"/>
          <w:lang w:eastAsia="zh-CN"/>
        </w:rPr>
        <w:t xml:space="preserve"> «Об утверждении муниципальной программы «</w:t>
      </w:r>
      <w:r w:rsidR="0089272A" w:rsidRPr="0089272A">
        <w:rPr>
          <w:sz w:val="28"/>
          <w:szCs w:val="28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>
        <w:rPr>
          <w:sz w:val="28"/>
          <w:szCs w:val="28"/>
          <w:lang w:eastAsia="zh-CN"/>
        </w:rPr>
        <w:t>» следующие изменения:</w:t>
      </w:r>
    </w:p>
    <w:p w14:paraId="404A9D55" w14:textId="1E715318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Муниципальную программу изложить в редакции согласно приложению к настоящему постановлению.</w:t>
      </w:r>
    </w:p>
    <w:p w14:paraId="09829EAC" w14:textId="77464A09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24576">
        <w:rPr>
          <w:sz w:val="28"/>
          <w:szCs w:val="28"/>
        </w:rPr>
        <w:t>Контроль за выполнение</w:t>
      </w:r>
      <w:r>
        <w:rPr>
          <w:sz w:val="28"/>
          <w:szCs w:val="28"/>
        </w:rPr>
        <w:t>м</w:t>
      </w:r>
      <w:r w:rsidRPr="00224576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</w:t>
      </w:r>
      <w:r w:rsidR="0048454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730DE953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3B05">
        <w:rPr>
          <w:sz w:val="28"/>
          <w:szCs w:val="28"/>
        </w:rPr>
        <w:t xml:space="preserve"> </w:t>
      </w:r>
      <w:r w:rsidRPr="00D02419">
        <w:rPr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sz w:val="28"/>
          <w:szCs w:val="28"/>
        </w:rPr>
        <w:t>.</w:t>
      </w:r>
    </w:p>
    <w:p w14:paraId="77BD01DF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DB76F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2872D4B3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5856936B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3B3830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а</w:t>
      </w:r>
      <w:r w:rsidRPr="003B3830">
        <w:rPr>
          <w:sz w:val="28"/>
          <w:szCs w:val="28"/>
          <w:lang w:eastAsia="zh-CN"/>
        </w:rPr>
        <w:t xml:space="preserve"> Быстринского </w:t>
      </w:r>
    </w:p>
    <w:p w14:paraId="0C625926" w14:textId="77777777" w:rsidR="00881328" w:rsidRPr="003B3830" w:rsidRDefault="00881328" w:rsidP="00881328">
      <w:pPr>
        <w:suppressAutoHyphens/>
        <w:jc w:val="both"/>
        <w:rPr>
          <w:lang w:eastAsia="zh-CN"/>
        </w:rPr>
      </w:pPr>
      <w:r w:rsidRPr="003B3830">
        <w:rPr>
          <w:sz w:val="28"/>
          <w:szCs w:val="28"/>
          <w:lang w:eastAsia="zh-CN"/>
        </w:rPr>
        <w:t>муниципального района</w:t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Pr="003B3830">
        <w:rPr>
          <w:sz w:val="28"/>
          <w:szCs w:val="28"/>
          <w:lang w:eastAsia="zh-CN"/>
        </w:rPr>
        <w:t xml:space="preserve">А.В. </w:t>
      </w:r>
      <w:r>
        <w:rPr>
          <w:sz w:val="28"/>
          <w:szCs w:val="28"/>
          <w:lang w:eastAsia="zh-CN"/>
        </w:rPr>
        <w:t>Вьюнов</w:t>
      </w:r>
    </w:p>
    <w:p w14:paraId="3402C226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68DF003F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4E1965ED" w14:textId="77777777" w:rsidR="00881328" w:rsidRPr="003B3830" w:rsidRDefault="00881328" w:rsidP="00881328">
      <w:pPr>
        <w:suppressAutoHyphens/>
        <w:jc w:val="both"/>
        <w:rPr>
          <w:lang w:eastAsia="zh-CN"/>
        </w:rPr>
      </w:pPr>
    </w:p>
    <w:p w14:paraId="3F68044C" w14:textId="77777777" w:rsidR="00881328" w:rsidRDefault="00881328" w:rsidP="00881328">
      <w:pPr>
        <w:pStyle w:val="a4"/>
        <w:ind w:left="-142"/>
        <w:jc w:val="both"/>
        <w:rPr>
          <w:sz w:val="28"/>
          <w:szCs w:val="28"/>
        </w:rPr>
      </w:pPr>
    </w:p>
    <w:p w14:paraId="1479B1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B90BAD7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A5C897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B139A3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10EC7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64CE7C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638C03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8FF321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130B46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486BC4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FF19AE0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2CF6E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C45B4B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9EF3D3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A0D3AC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894DA8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71905F0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A99B42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5A03F1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A20F4D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732000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437B42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80825E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BA3A714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04D63A9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73F5297A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9134055" w14:textId="4997711B" w:rsidR="00881328" w:rsidRDefault="00881328" w:rsidP="00881328">
      <w:pPr>
        <w:rPr>
          <w:rFonts w:eastAsia="SimSun"/>
          <w:sz w:val="28"/>
          <w:szCs w:val="28"/>
        </w:rPr>
      </w:pPr>
    </w:p>
    <w:p w14:paraId="51DAFFFC" w14:textId="599B44F5" w:rsidR="00CD14A7" w:rsidRDefault="00CD14A7" w:rsidP="00881328">
      <w:pPr>
        <w:rPr>
          <w:rFonts w:eastAsia="SimSun"/>
          <w:sz w:val="28"/>
          <w:szCs w:val="28"/>
        </w:rPr>
      </w:pPr>
    </w:p>
    <w:p w14:paraId="34B13FC0" w14:textId="0EE76CF0" w:rsidR="00CD14A7" w:rsidRDefault="00CD14A7" w:rsidP="00881328">
      <w:pPr>
        <w:rPr>
          <w:rFonts w:eastAsia="SimSun"/>
          <w:sz w:val="28"/>
          <w:szCs w:val="28"/>
        </w:rPr>
      </w:pPr>
    </w:p>
    <w:p w14:paraId="5F4AF1E7" w14:textId="592F0608" w:rsidR="00CD14A7" w:rsidRDefault="00CD14A7" w:rsidP="00881328">
      <w:pPr>
        <w:rPr>
          <w:rFonts w:eastAsia="SimSun"/>
          <w:sz w:val="28"/>
          <w:szCs w:val="28"/>
        </w:rPr>
      </w:pPr>
    </w:p>
    <w:p w14:paraId="7C0735F2" w14:textId="77777777" w:rsidR="00CD14A7" w:rsidRDefault="00CD14A7" w:rsidP="00881328">
      <w:pPr>
        <w:rPr>
          <w:rFonts w:eastAsia="SimSun"/>
          <w:sz w:val="28"/>
          <w:szCs w:val="28"/>
        </w:rPr>
      </w:pPr>
    </w:p>
    <w:p w14:paraId="3297BEF8" w14:textId="77777777" w:rsidR="00881328" w:rsidRDefault="00881328" w:rsidP="00881328">
      <w:pPr>
        <w:pStyle w:val="a4"/>
        <w:tabs>
          <w:tab w:val="left" w:pos="1134"/>
        </w:tabs>
        <w:ind w:left="705" w:hanging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64FF8BC1" w14:textId="707285EA" w:rsidR="00881328" w:rsidRPr="002815E3" w:rsidRDefault="00881328" w:rsidP="002815E3">
      <w:pPr>
        <w:jc w:val="both"/>
        <w:rPr>
          <w:lang w:eastAsia="zh-CN"/>
        </w:rPr>
      </w:pPr>
      <w:r w:rsidRPr="00D3287E">
        <w:t xml:space="preserve">Разослано: </w:t>
      </w:r>
      <w:r w:rsidRPr="00D3287E">
        <w:rPr>
          <w:lang w:eastAsia="zh-CN"/>
        </w:rPr>
        <w:t>дело, прокуратура,</w:t>
      </w:r>
      <w:r>
        <w:rPr>
          <w:lang w:eastAsia="zh-CN"/>
        </w:rPr>
        <w:t xml:space="preserve"> МЦБ,</w:t>
      </w:r>
      <w:r w:rsidRPr="00D3287E">
        <w:rPr>
          <w:lang w:eastAsia="zh-CN"/>
        </w:rPr>
        <w:t xml:space="preserve"> </w:t>
      </w:r>
      <w:r>
        <w:rPr>
          <w:lang w:eastAsia="zh-CN"/>
        </w:rPr>
        <w:t>ф</w:t>
      </w:r>
      <w:r w:rsidRPr="00D3287E">
        <w:rPr>
          <w:lang w:eastAsia="zh-CN"/>
        </w:rPr>
        <w:t>инансовый отдел,</w:t>
      </w:r>
      <w:r w:rsidRPr="00D3287E">
        <w:t xml:space="preserve"> </w:t>
      </w:r>
      <w:r w:rsidRPr="00D3287E">
        <w:rPr>
          <w:lang w:eastAsia="zh-CN"/>
        </w:rPr>
        <w:t>Машеницкий</w:t>
      </w:r>
      <w:r>
        <w:rPr>
          <w:lang w:eastAsia="zh-CN"/>
        </w:rPr>
        <w:t xml:space="preserve"> А.Н.</w:t>
      </w:r>
      <w:r w:rsidRPr="00D3287E">
        <w:rPr>
          <w:lang w:eastAsia="zh-CN"/>
        </w:rPr>
        <w:t>., официальный сайт</w:t>
      </w:r>
      <w:bookmarkStart w:id="2" w:name="_GoBack"/>
      <w:bookmarkEnd w:id="2"/>
    </w:p>
    <w:p w14:paraId="3AA145ED" w14:textId="77777777" w:rsidR="00881328" w:rsidRPr="000B2802" w:rsidRDefault="00881328" w:rsidP="00881328">
      <w:pPr>
        <w:suppressAutoHyphens/>
        <w:rPr>
          <w:sz w:val="26"/>
          <w:szCs w:val="26"/>
          <w:lang w:eastAsia="zh-CN"/>
        </w:rPr>
      </w:pP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881328" w:rsidRPr="000B2802" w14:paraId="2F66B5B3" w14:textId="77777777" w:rsidTr="003717E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80474A1" w14:textId="77777777" w:rsidR="00881328" w:rsidRPr="00583DF5" w:rsidRDefault="00881328" w:rsidP="003717E0">
            <w:pPr>
              <w:outlineLvl w:val="1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583DF5">
              <w:rPr>
                <w:sz w:val="24"/>
                <w:szCs w:val="24"/>
              </w:rPr>
              <w:t xml:space="preserve"> 1</w:t>
            </w:r>
          </w:p>
          <w:p w14:paraId="3DFB3508" w14:textId="77777777" w:rsidR="00881328" w:rsidRPr="00583DF5" w:rsidRDefault="00881328" w:rsidP="003717E0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к постановлению администрации Быстринского муниципального района от 0</w:t>
            </w:r>
            <w:r>
              <w:rPr>
                <w:sz w:val="24"/>
                <w:szCs w:val="24"/>
              </w:rPr>
              <w:t>9</w:t>
            </w:r>
            <w:r w:rsidRPr="00583DF5">
              <w:rPr>
                <w:sz w:val="24"/>
                <w:szCs w:val="24"/>
              </w:rPr>
              <w:t xml:space="preserve">.11.2022 № </w:t>
            </w:r>
          </w:p>
          <w:p w14:paraId="692E4700" w14:textId="77777777" w:rsidR="00881328" w:rsidRPr="000B2802" w:rsidRDefault="00881328" w:rsidP="003717E0">
            <w:pPr>
              <w:rPr>
                <w:sz w:val="26"/>
                <w:szCs w:val="26"/>
              </w:rPr>
            </w:pPr>
          </w:p>
        </w:tc>
      </w:tr>
    </w:tbl>
    <w:p w14:paraId="125560AF" w14:textId="77777777" w:rsidR="00881328" w:rsidRDefault="00881328" w:rsidP="00881328">
      <w:pPr>
        <w:jc w:val="center"/>
        <w:rPr>
          <w:sz w:val="26"/>
          <w:szCs w:val="26"/>
        </w:rPr>
      </w:pPr>
    </w:p>
    <w:p w14:paraId="706AC614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4B3DE96C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2130AD54" w14:textId="77777777" w:rsidR="00881328" w:rsidRPr="000B2802" w:rsidRDefault="00881328" w:rsidP="0088132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14:paraId="637621DE" w14:textId="77777777" w:rsidR="00881328" w:rsidRPr="000B2802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5FE1DE3" w14:textId="77777777" w:rsidR="00881328" w:rsidRPr="000B2802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802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8272673"/>
      <w:r>
        <w:rPr>
          <w:rFonts w:ascii="Times New Roman" w:hAnsi="Times New Roman" w:cs="Times New Roman"/>
          <w:sz w:val="26"/>
          <w:szCs w:val="26"/>
        </w:rPr>
        <w:t>БЫСТРИНСКОГО МУНИЦИПАЛЬНОГО РАЙОНА</w:t>
      </w:r>
      <w:bookmarkEnd w:id="3"/>
    </w:p>
    <w:p w14:paraId="40CD57F2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7288DE97" w14:textId="0D4D6AED" w:rsidR="00CE538D" w:rsidRDefault="00CE538D" w:rsidP="008813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4" w:name="_Hlk118204047"/>
      <w:r w:rsidRPr="00CE538D">
        <w:rPr>
          <w:rFonts w:ascii="Times New Roman" w:hAnsi="Times New Roman" w:cs="Times New Roman"/>
          <w:sz w:val="26"/>
          <w:szCs w:val="26"/>
          <w:u w:val="single"/>
        </w:rPr>
        <w:t xml:space="preserve">РАЗВИТИЕ ИНФОРМАЦИОННО-ТЕХНИЧЕСКОГО ПОТЕНЦИАЛА МУНИЦИПАЛЬНЫХ УЧРЕЖДЕНИЙ И ОРГАНОВ МЕСТНОГО САМОУПРАВЛЕНИЯ БЫСТРИНСКОГО МУНИЦИПАЛЬНОГО РАЙОНА </w:t>
      </w:r>
    </w:p>
    <w:p w14:paraId="272E7388" w14:textId="6178CE22" w:rsidR="00881328" w:rsidRPr="00691A77" w:rsidRDefault="00881328" w:rsidP="008813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1A77">
        <w:rPr>
          <w:rFonts w:ascii="Times New Roman" w:hAnsi="Times New Roman" w:cs="Times New Roman"/>
        </w:rPr>
        <w:t>(наименование программы)</w:t>
      </w:r>
    </w:p>
    <w:bookmarkEnd w:id="4"/>
    <w:p w14:paraId="3C12F68F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3E8990BC" w14:textId="0EBF0A86" w:rsidR="00881328" w:rsidRPr="00691A77" w:rsidRDefault="00881328" w:rsidP="0088132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I. Стратегические приоритеты </w:t>
      </w:r>
      <w:r>
        <w:rPr>
          <w:b/>
          <w:bCs/>
          <w:color w:val="22272F"/>
          <w:sz w:val="26"/>
          <w:szCs w:val="26"/>
        </w:rPr>
        <w:t>муниципальной программы</w:t>
      </w:r>
      <w:r w:rsidRPr="00691A77">
        <w:rPr>
          <w:b/>
          <w:bCs/>
          <w:color w:val="22272F"/>
          <w:sz w:val="26"/>
          <w:szCs w:val="26"/>
        </w:rPr>
        <w:t xml:space="preserve"> </w:t>
      </w:r>
      <w:bookmarkStart w:id="5" w:name="_Hlk118275074"/>
      <w:r>
        <w:rPr>
          <w:b/>
          <w:bCs/>
          <w:color w:val="22272F"/>
          <w:sz w:val="26"/>
          <w:szCs w:val="26"/>
        </w:rPr>
        <w:t>Б</w:t>
      </w:r>
      <w:r w:rsidRPr="00691A77">
        <w:rPr>
          <w:b/>
          <w:bCs/>
          <w:color w:val="22272F"/>
          <w:sz w:val="26"/>
          <w:szCs w:val="26"/>
        </w:rPr>
        <w:t xml:space="preserve">ыстринского муниципального района </w:t>
      </w:r>
      <w:r>
        <w:rPr>
          <w:b/>
          <w:bCs/>
          <w:color w:val="22272F"/>
          <w:sz w:val="26"/>
          <w:szCs w:val="26"/>
        </w:rPr>
        <w:t>«</w:t>
      </w:r>
      <w:bookmarkStart w:id="6" w:name="_Hlk118902124"/>
      <w:r w:rsidR="004123E0">
        <w:rPr>
          <w:b/>
          <w:bCs/>
          <w:color w:val="22272F"/>
          <w:sz w:val="26"/>
          <w:szCs w:val="26"/>
        </w:rPr>
        <w:t>Р</w:t>
      </w:r>
      <w:r w:rsidR="004123E0" w:rsidRPr="004123E0">
        <w:rPr>
          <w:b/>
          <w:bCs/>
          <w:color w:val="22272F"/>
          <w:sz w:val="26"/>
          <w:szCs w:val="26"/>
        </w:rPr>
        <w:t xml:space="preserve">азвитие </w:t>
      </w:r>
      <w:bookmarkStart w:id="7" w:name="_Hlk118900436"/>
      <w:r w:rsidR="004123E0" w:rsidRPr="004123E0">
        <w:rPr>
          <w:b/>
          <w:bCs/>
          <w:color w:val="22272F"/>
          <w:sz w:val="26"/>
          <w:szCs w:val="26"/>
        </w:rPr>
        <w:t xml:space="preserve">информационно-технического потенциала муниципальных учреждений и органов местного самоуправления </w:t>
      </w:r>
      <w:r w:rsidR="004123E0">
        <w:rPr>
          <w:b/>
          <w:bCs/>
          <w:color w:val="22272F"/>
          <w:sz w:val="26"/>
          <w:szCs w:val="26"/>
        </w:rPr>
        <w:t>Б</w:t>
      </w:r>
      <w:r w:rsidR="004123E0" w:rsidRPr="004123E0">
        <w:rPr>
          <w:b/>
          <w:bCs/>
          <w:color w:val="22272F"/>
          <w:sz w:val="26"/>
          <w:szCs w:val="26"/>
        </w:rPr>
        <w:t>ыстринского муниципального района</w:t>
      </w:r>
      <w:bookmarkEnd w:id="6"/>
      <w:bookmarkEnd w:id="7"/>
      <w:r>
        <w:rPr>
          <w:b/>
          <w:bCs/>
          <w:color w:val="22272F"/>
          <w:sz w:val="26"/>
          <w:szCs w:val="26"/>
        </w:rPr>
        <w:t>»</w:t>
      </w:r>
    </w:p>
    <w:bookmarkEnd w:id="5"/>
    <w:p w14:paraId="3E824C65" w14:textId="10A63085" w:rsidR="00881328" w:rsidRPr="00691A77" w:rsidRDefault="00881328" w:rsidP="000D51A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1. </w:t>
      </w:r>
      <w:r w:rsidR="000D51AD" w:rsidRPr="000D51AD">
        <w:rPr>
          <w:b/>
          <w:bCs/>
          <w:color w:val="22272F"/>
          <w:sz w:val="26"/>
          <w:szCs w:val="26"/>
        </w:rPr>
        <w:t>Оценка текущего состояния информационно-технического потенциала</w:t>
      </w:r>
      <w:r w:rsidR="000D51AD">
        <w:rPr>
          <w:b/>
          <w:bCs/>
          <w:color w:val="22272F"/>
          <w:sz w:val="26"/>
          <w:szCs w:val="26"/>
        </w:rPr>
        <w:t xml:space="preserve"> в </w:t>
      </w:r>
      <w:r w:rsidR="000D51AD" w:rsidRPr="000D51AD">
        <w:rPr>
          <w:b/>
          <w:bCs/>
          <w:color w:val="22272F"/>
          <w:sz w:val="26"/>
          <w:szCs w:val="26"/>
        </w:rPr>
        <w:t>Быстринском муниципальном район</w:t>
      </w:r>
      <w:r w:rsidR="000D51AD">
        <w:rPr>
          <w:b/>
          <w:bCs/>
          <w:color w:val="22272F"/>
          <w:sz w:val="26"/>
          <w:szCs w:val="26"/>
        </w:rPr>
        <w:t>е</w:t>
      </w:r>
    </w:p>
    <w:p w14:paraId="1541B947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bookmarkStart w:id="8" w:name="_Hlk118273069"/>
      <w:r w:rsidRPr="00CB3C71">
        <w:rPr>
          <w:rFonts w:eastAsia="SimSun"/>
          <w:kern w:val="2"/>
          <w:sz w:val="26"/>
          <w:szCs w:val="26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муниципального управления, бизнеса, образования, здравоохранения, культуры, обеспечения безопасности, общественной жизни.</w:t>
      </w:r>
    </w:p>
    <w:p w14:paraId="156D8E12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Проблема, на решение которой направлена Программа, напрямую связана с повышением эффективности использования информационно-коммуникационных технологий (далее - ИКТ) для решения задач социально-экономического развития Быстринского муниципального района.</w:t>
      </w:r>
    </w:p>
    <w:p w14:paraId="26F001A3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 xml:space="preserve">В настоящее время созданы все необходимые предпосылки для широкого использования информационных и телекоммуникационных технологий. В основном решены задачи, связанные с формированием современной базовой инфраструктуры, сформированы территориально распределенные ведомственные сети. </w:t>
      </w:r>
    </w:p>
    <w:p w14:paraId="607B8D6D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Ключевой задачей в ИКТ становится совместное и эффективное использование внедренных информационных технологий. Разобщенные базы данных и информационные ресурсы должны приводиться к единим требованиям и интегрироваться между собой.</w:t>
      </w:r>
    </w:p>
    <w:p w14:paraId="7EED65D0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За последнее время увеличился объём информации, которую необходимо использовать в работе, в связи с чем, в органах местного самоуправления и муниципальных учреждениях Быстринского муниципального района необходимо наличие современного компьютерного обеспечения и специального программного обеспечения, используемых в различных сферах деятельности.</w:t>
      </w:r>
    </w:p>
    <w:p w14:paraId="7467C6E2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Анализ состояния материально-технической базы органов местного самоуправления и муниципальных учреждениях Быстринского муниципального района выявил большой износ компьютерной техники, информационно-телекоммуникационного оборудования.</w:t>
      </w:r>
    </w:p>
    <w:p w14:paraId="4C45C2B6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lastRenderedPageBreak/>
        <w:t>Программа предусматривает материально-техническое и информационное обеспечение деятельности органов местного самоуправления и муниципальных учреждений Быстринского муниципального района, обеспечение условий труда и социальных гарантий работников учреждений для наиболее качественного и эффективного исполнения ими своих обязанностей.</w:t>
      </w:r>
    </w:p>
    <w:bookmarkEnd w:id="8"/>
    <w:p w14:paraId="003B9137" w14:textId="77777777" w:rsidR="00881328" w:rsidRPr="001A0A72" w:rsidRDefault="00881328" w:rsidP="00881328">
      <w:pPr>
        <w:ind w:firstLine="709"/>
        <w:jc w:val="both"/>
        <w:rPr>
          <w:sz w:val="26"/>
          <w:szCs w:val="26"/>
        </w:rPr>
      </w:pPr>
    </w:p>
    <w:p w14:paraId="7761E54A" w14:textId="61BDDA8C" w:rsidR="00DC459D" w:rsidRPr="00DC459D" w:rsidRDefault="00DC459D" w:rsidP="008E5B2B">
      <w:pPr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bookmarkStart w:id="9" w:name="sub_500"/>
      <w:r w:rsidRPr="00DC459D">
        <w:rPr>
          <w:b/>
          <w:bCs/>
          <w:sz w:val="26"/>
          <w:szCs w:val="26"/>
          <w:lang w:eastAsia="zh-CN"/>
        </w:rPr>
        <w:t xml:space="preserve">2. </w:t>
      </w:r>
      <w:r w:rsidR="008E5B2B" w:rsidRPr="008E5B2B">
        <w:rPr>
          <w:b/>
          <w:bCs/>
          <w:sz w:val="26"/>
          <w:szCs w:val="26"/>
          <w:lang w:eastAsia="zh-CN"/>
        </w:rPr>
        <w:t>Описание приоритетов и целей муниципальной политики в сфере реализации Программы</w:t>
      </w:r>
    </w:p>
    <w:p w14:paraId="01A6429F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14:paraId="703E11FD" w14:textId="39CCB56D" w:rsidR="00E62E1E" w:rsidRDefault="00E62E1E" w:rsidP="00E62E1E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E62E1E">
        <w:rPr>
          <w:sz w:val="26"/>
          <w:szCs w:val="26"/>
          <w:lang w:eastAsia="zh-CN"/>
        </w:rPr>
        <w:t>Программа разработана с учетом приоритетов и целей, определенных Указом Президента Российской Федерации от 21.07.2020 № 474 «О национальных целях развития Российской Федерации на период до 2030 года»</w:t>
      </w:r>
      <w:r w:rsidR="00AF7FE9">
        <w:rPr>
          <w:sz w:val="26"/>
          <w:szCs w:val="26"/>
          <w:lang w:eastAsia="zh-CN"/>
        </w:rPr>
        <w:t>.</w:t>
      </w:r>
    </w:p>
    <w:p w14:paraId="28F6F1E0" w14:textId="4723032D" w:rsid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Целью Программы является развитие информационно-технического потенциала</w:t>
      </w:r>
      <w:r w:rsidR="00AF7FE9">
        <w:rPr>
          <w:sz w:val="26"/>
          <w:szCs w:val="26"/>
          <w:lang w:eastAsia="zh-CN"/>
        </w:rPr>
        <w:t xml:space="preserve"> </w:t>
      </w:r>
      <w:r w:rsidRPr="00DC459D">
        <w:rPr>
          <w:sz w:val="26"/>
          <w:szCs w:val="26"/>
          <w:lang w:eastAsia="zh-CN"/>
        </w:rPr>
        <w:t xml:space="preserve">в </w:t>
      </w:r>
      <w:bookmarkStart w:id="10" w:name="_Hlk118900848"/>
      <w:r w:rsidRPr="00DC459D">
        <w:rPr>
          <w:sz w:val="26"/>
          <w:szCs w:val="26"/>
          <w:lang w:eastAsia="zh-CN"/>
        </w:rPr>
        <w:t xml:space="preserve">органах местного самоуправления и муниципальных учреждениях Быстринского муниципального района </w:t>
      </w:r>
      <w:bookmarkEnd w:id="10"/>
      <w:r w:rsidRPr="00DC459D">
        <w:rPr>
          <w:sz w:val="26"/>
          <w:szCs w:val="26"/>
          <w:lang w:eastAsia="zh-CN"/>
        </w:rPr>
        <w:t>в интересах совершенствования системы государственного и муниципального управления на основе использования информационно-коммуникационных технологий.</w:t>
      </w:r>
    </w:p>
    <w:p w14:paraId="11D36224" w14:textId="1D3B12A8" w:rsidR="0075382E" w:rsidRPr="0075382E" w:rsidRDefault="001719D1" w:rsidP="0075382E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Этому будут способствовать следующие мероприятия</w:t>
      </w:r>
      <w:r w:rsidR="0075382E" w:rsidRPr="0075382E">
        <w:rPr>
          <w:iCs/>
          <w:sz w:val="26"/>
          <w:szCs w:val="26"/>
          <w:lang w:eastAsia="zh-CN"/>
        </w:rPr>
        <w:t>:</w:t>
      </w:r>
    </w:p>
    <w:p w14:paraId="7568ABE2" w14:textId="0618C597" w:rsidR="0075382E" w:rsidRPr="0075382E" w:rsidRDefault="0075382E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Обновление</w:t>
      </w:r>
      <w:r w:rsidRPr="0075382E">
        <w:rPr>
          <w:iCs/>
          <w:sz w:val="26"/>
          <w:szCs w:val="26"/>
          <w:lang w:eastAsia="zh-CN"/>
        </w:rPr>
        <w:t xml:space="preserve"> информационно-техническо</w:t>
      </w:r>
      <w:r>
        <w:rPr>
          <w:iCs/>
          <w:sz w:val="26"/>
          <w:szCs w:val="26"/>
          <w:lang w:eastAsia="zh-CN"/>
        </w:rPr>
        <w:t>й</w:t>
      </w:r>
      <w:r w:rsidRPr="0075382E">
        <w:rPr>
          <w:iCs/>
          <w:sz w:val="26"/>
          <w:szCs w:val="26"/>
          <w:lang w:eastAsia="zh-CN"/>
        </w:rPr>
        <w:t xml:space="preserve"> инфраструктуры</w:t>
      </w:r>
      <w:r w:rsidR="002E42C1">
        <w:rPr>
          <w:iCs/>
          <w:sz w:val="26"/>
          <w:szCs w:val="26"/>
          <w:lang w:eastAsia="zh-CN"/>
        </w:rPr>
        <w:t xml:space="preserve"> в </w:t>
      </w:r>
      <w:r w:rsidR="002E42C1"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Pr="0075382E">
        <w:rPr>
          <w:iCs/>
          <w:sz w:val="26"/>
          <w:szCs w:val="26"/>
          <w:lang w:eastAsia="zh-CN"/>
        </w:rPr>
        <w:t>;</w:t>
      </w:r>
    </w:p>
    <w:p w14:paraId="4B96EEC4" w14:textId="1DDEDCD9" w:rsidR="0075382E" w:rsidRPr="0075382E" w:rsidRDefault="001719D1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Обновление материально-технической базы</w:t>
      </w:r>
      <w:r w:rsidR="002E42C1">
        <w:rPr>
          <w:iCs/>
          <w:sz w:val="26"/>
          <w:szCs w:val="26"/>
          <w:lang w:eastAsia="zh-CN"/>
        </w:rPr>
        <w:t xml:space="preserve"> в </w:t>
      </w:r>
      <w:r w:rsidR="002E42C1"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;</w:t>
      </w:r>
    </w:p>
    <w:p w14:paraId="7852C42B" w14:textId="49A8D695" w:rsidR="0075382E" w:rsidRPr="0075382E" w:rsidRDefault="0075382E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 w:rsidRPr="0075382E">
        <w:rPr>
          <w:iCs/>
          <w:sz w:val="26"/>
          <w:szCs w:val="26"/>
          <w:lang w:eastAsia="zh-CN"/>
        </w:rPr>
        <w:t xml:space="preserve">Повышение качества кадрового обеспечения органов </w:t>
      </w:r>
      <w:r w:rsidR="001719D1" w:rsidRPr="001719D1">
        <w:rPr>
          <w:iCs/>
          <w:sz w:val="26"/>
          <w:szCs w:val="26"/>
          <w:lang w:eastAsia="zh-CN"/>
        </w:rPr>
        <w:t>местного самоуправления</w:t>
      </w:r>
      <w:r w:rsidR="001719D1">
        <w:rPr>
          <w:iCs/>
          <w:sz w:val="26"/>
          <w:szCs w:val="26"/>
          <w:lang w:eastAsia="zh-CN"/>
        </w:rPr>
        <w:t xml:space="preserve"> и </w:t>
      </w:r>
      <w:r w:rsidR="001719D1" w:rsidRPr="001719D1">
        <w:rPr>
          <w:iCs/>
          <w:sz w:val="26"/>
          <w:szCs w:val="26"/>
          <w:lang w:eastAsia="zh-CN"/>
        </w:rPr>
        <w:t>муниципальных учреждени</w:t>
      </w:r>
      <w:r w:rsidR="001719D1">
        <w:rPr>
          <w:iCs/>
          <w:sz w:val="26"/>
          <w:szCs w:val="26"/>
          <w:lang w:eastAsia="zh-CN"/>
        </w:rPr>
        <w:t>й</w:t>
      </w:r>
      <w:r w:rsidRPr="0075382E">
        <w:rPr>
          <w:iCs/>
          <w:sz w:val="26"/>
          <w:szCs w:val="26"/>
          <w:lang w:eastAsia="zh-CN"/>
        </w:rPr>
        <w:t xml:space="preserve"> </w:t>
      </w:r>
      <w:r w:rsidR="001719D1">
        <w:rPr>
          <w:iCs/>
          <w:sz w:val="26"/>
          <w:szCs w:val="26"/>
          <w:lang w:eastAsia="zh-CN"/>
        </w:rPr>
        <w:t>за счет</w:t>
      </w:r>
      <w:r w:rsidRPr="0075382E">
        <w:rPr>
          <w:iCs/>
          <w:sz w:val="26"/>
          <w:szCs w:val="26"/>
          <w:lang w:eastAsia="zh-CN"/>
        </w:rPr>
        <w:t xml:space="preserve"> формировани</w:t>
      </w:r>
      <w:r w:rsidR="001719D1">
        <w:rPr>
          <w:iCs/>
          <w:sz w:val="26"/>
          <w:szCs w:val="26"/>
          <w:lang w:eastAsia="zh-CN"/>
        </w:rPr>
        <w:t>я</w:t>
      </w:r>
      <w:r w:rsidRPr="0075382E">
        <w:rPr>
          <w:iCs/>
          <w:sz w:val="26"/>
          <w:szCs w:val="26"/>
          <w:lang w:eastAsia="zh-CN"/>
        </w:rPr>
        <w:t xml:space="preserve"> образовательных программ;</w:t>
      </w:r>
    </w:p>
    <w:p w14:paraId="1A3CA633" w14:textId="38FD5F20" w:rsidR="0075382E" w:rsidRPr="0075382E" w:rsidRDefault="002E42C1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 xml:space="preserve">Повышение </w:t>
      </w:r>
      <w:r w:rsidRPr="002E42C1">
        <w:rPr>
          <w:iCs/>
          <w:sz w:val="26"/>
          <w:szCs w:val="26"/>
          <w:lang w:eastAsia="zh-CN"/>
        </w:rPr>
        <w:t>уровня доступности информации для населения</w:t>
      </w:r>
      <w:r>
        <w:rPr>
          <w:iCs/>
          <w:sz w:val="26"/>
          <w:szCs w:val="26"/>
          <w:lang w:eastAsia="zh-CN"/>
        </w:rPr>
        <w:t xml:space="preserve"> в </w:t>
      </w:r>
      <w:r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;</w:t>
      </w:r>
    </w:p>
    <w:p w14:paraId="23C0C0AE" w14:textId="57B9FD25" w:rsidR="0075382E" w:rsidRPr="0075382E" w:rsidRDefault="00225EAC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 xml:space="preserve">Совершенствование системы защиты конфиденциальной информации в </w:t>
      </w:r>
      <w:r w:rsidRPr="00225EAC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.</w:t>
      </w:r>
    </w:p>
    <w:p w14:paraId="66D6798C" w14:textId="07E6DA08" w:rsidR="00DC459D" w:rsidRPr="00DC459D" w:rsidRDefault="00DC459D" w:rsidP="00DC459D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14:paraId="7B3F6DDA" w14:textId="77777777" w:rsidR="00942A4B" w:rsidRPr="00942A4B" w:rsidRDefault="00DC459D" w:rsidP="00942A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 w:rsidRPr="00DC459D">
        <w:rPr>
          <w:b/>
          <w:bCs/>
          <w:sz w:val="26"/>
          <w:szCs w:val="26"/>
          <w:lang w:eastAsia="zh-CN"/>
        </w:rPr>
        <w:t xml:space="preserve">3. </w:t>
      </w:r>
      <w:r w:rsidR="00942A4B" w:rsidRPr="00942A4B">
        <w:rPr>
          <w:b/>
          <w:bCs/>
          <w:sz w:val="26"/>
          <w:szCs w:val="26"/>
          <w:lang w:eastAsia="zh-CN"/>
        </w:rPr>
        <w:t>Задачи муниципального управления и мероприятия Программы,</w:t>
      </w:r>
    </w:p>
    <w:p w14:paraId="4B6648BE" w14:textId="77777777" w:rsidR="00942A4B" w:rsidRPr="00942A4B" w:rsidRDefault="00942A4B" w:rsidP="00942A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 w:rsidRPr="00942A4B">
        <w:rPr>
          <w:b/>
          <w:bCs/>
          <w:sz w:val="26"/>
          <w:szCs w:val="26"/>
          <w:lang w:eastAsia="zh-CN"/>
        </w:rPr>
        <w:t>сроки и этапы ее реализации, ресурсное обеспечение</w:t>
      </w:r>
    </w:p>
    <w:p w14:paraId="4D01EBF1" w14:textId="6AE556CA" w:rsidR="00DC459D" w:rsidRPr="00DC459D" w:rsidRDefault="00DC459D" w:rsidP="00DC459D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sz w:val="26"/>
          <w:szCs w:val="26"/>
          <w:lang w:eastAsia="zh-CN"/>
        </w:rPr>
      </w:pPr>
    </w:p>
    <w:p w14:paraId="68902180" w14:textId="58306D70" w:rsidR="00942A4B" w:rsidRDefault="00942A4B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942A4B">
        <w:rPr>
          <w:sz w:val="26"/>
          <w:szCs w:val="26"/>
          <w:lang w:eastAsia="zh-CN"/>
        </w:rPr>
        <w:t>Для достижения цели Программы необходимо решение следующих задач:</w:t>
      </w:r>
    </w:p>
    <w:p w14:paraId="31950459" w14:textId="1ABC05F6" w:rsidR="00B80249" w:rsidRDefault="00942A4B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Pr="00942A4B">
        <w:rPr>
          <w:sz w:val="26"/>
          <w:szCs w:val="26"/>
          <w:lang w:eastAsia="zh-CN"/>
        </w:rPr>
        <w:t>Формирование современной информационной и телекоммуникационной инфраструктуры</w:t>
      </w:r>
      <w:r w:rsidR="00B80249">
        <w:rPr>
          <w:sz w:val="26"/>
          <w:szCs w:val="26"/>
          <w:lang w:eastAsia="zh-CN"/>
        </w:rPr>
        <w:t>;</w:t>
      </w:r>
    </w:p>
    <w:p w14:paraId="54E3408C" w14:textId="66670F1F" w:rsidR="00942A4B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-О</w:t>
      </w:r>
      <w:r w:rsidR="00942A4B" w:rsidRPr="00942A4B">
        <w:rPr>
          <w:sz w:val="26"/>
          <w:szCs w:val="26"/>
          <w:lang w:eastAsia="zh-CN"/>
        </w:rPr>
        <w:t>беспечение высокого уровня доступности информации для населения</w:t>
      </w:r>
      <w:r>
        <w:rPr>
          <w:sz w:val="26"/>
          <w:szCs w:val="26"/>
          <w:lang w:eastAsia="zh-CN"/>
        </w:rPr>
        <w:t xml:space="preserve"> </w:t>
      </w:r>
      <w:r w:rsidR="00942A4B" w:rsidRPr="00942A4B">
        <w:rPr>
          <w:sz w:val="26"/>
          <w:szCs w:val="26"/>
          <w:lang w:eastAsia="zh-CN"/>
        </w:rPr>
        <w:t>в социально значимых сферах и в сфере муниципального управления</w:t>
      </w:r>
      <w:r>
        <w:rPr>
          <w:sz w:val="26"/>
          <w:szCs w:val="26"/>
          <w:lang w:eastAsia="zh-CN"/>
        </w:rPr>
        <w:t>;</w:t>
      </w:r>
    </w:p>
    <w:p w14:paraId="400707B9" w14:textId="3A3D5ED9" w:rsidR="00B80249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-Обновление материально-технической базы;</w:t>
      </w:r>
    </w:p>
    <w:p w14:paraId="794D0929" w14:textId="79A8E650" w:rsidR="00B80249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="00A72FB3">
        <w:rPr>
          <w:sz w:val="26"/>
          <w:szCs w:val="26"/>
          <w:lang w:eastAsia="zh-CN"/>
        </w:rPr>
        <w:t>Обеспечение надежной</w:t>
      </w:r>
      <w:r>
        <w:rPr>
          <w:sz w:val="26"/>
          <w:szCs w:val="26"/>
          <w:lang w:eastAsia="zh-CN"/>
        </w:rPr>
        <w:t xml:space="preserve"> </w:t>
      </w:r>
      <w:r w:rsidRPr="00B80249">
        <w:rPr>
          <w:iCs/>
          <w:sz w:val="26"/>
          <w:szCs w:val="26"/>
          <w:lang w:eastAsia="zh-CN"/>
        </w:rPr>
        <w:t>системы защиты конфиденциальной информации в органах местного самоуправления и муниципальных учреждениях Быстринского муниципального района</w:t>
      </w:r>
      <w:r>
        <w:rPr>
          <w:iCs/>
          <w:sz w:val="26"/>
          <w:szCs w:val="26"/>
          <w:lang w:eastAsia="zh-CN"/>
        </w:rPr>
        <w:t>.</w:t>
      </w:r>
    </w:p>
    <w:p w14:paraId="5DC54E99" w14:textId="6251EBF9" w:rsidR="00DC459D" w:rsidRPr="00942A4B" w:rsidRDefault="00942A4B" w:rsidP="00942A4B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 w:rsidRPr="00942A4B">
        <w:rPr>
          <w:iCs/>
          <w:sz w:val="26"/>
          <w:szCs w:val="26"/>
          <w:lang w:eastAsia="zh-CN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14:paraId="5ED5B963" w14:textId="77777777" w:rsidR="00942A4B" w:rsidRDefault="00DC459D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Сроки реализации Программы 202</w:t>
      </w:r>
      <w:r>
        <w:rPr>
          <w:sz w:val="26"/>
          <w:szCs w:val="26"/>
          <w:lang w:eastAsia="zh-CN"/>
        </w:rPr>
        <w:t>2</w:t>
      </w:r>
      <w:r w:rsidRPr="00DC459D">
        <w:rPr>
          <w:sz w:val="26"/>
          <w:szCs w:val="26"/>
          <w:lang w:eastAsia="zh-CN"/>
        </w:rPr>
        <w:t>-202</w:t>
      </w:r>
      <w:r>
        <w:rPr>
          <w:sz w:val="26"/>
          <w:szCs w:val="26"/>
          <w:lang w:eastAsia="zh-CN"/>
        </w:rPr>
        <w:t>5</w:t>
      </w:r>
      <w:r w:rsidRPr="00DC459D">
        <w:rPr>
          <w:sz w:val="26"/>
          <w:szCs w:val="26"/>
          <w:lang w:eastAsia="zh-CN"/>
        </w:rPr>
        <w:t xml:space="preserve"> год.</w:t>
      </w:r>
    </w:p>
    <w:p w14:paraId="63F1768A" w14:textId="2C7953DE" w:rsidR="00DC459D" w:rsidRPr="00DC459D" w:rsidRDefault="00942A4B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942A4B">
        <w:rPr>
          <w:iCs/>
          <w:sz w:val="26"/>
          <w:szCs w:val="26"/>
          <w:lang w:eastAsia="zh-CN"/>
        </w:rPr>
        <w:lastRenderedPageBreak/>
        <w:t xml:space="preserve">Общий объем финансирования Программы на 2022 год за счет всех источников составляет </w:t>
      </w:r>
      <w:r w:rsidR="00A72FB3">
        <w:rPr>
          <w:bCs/>
          <w:iCs/>
          <w:sz w:val="26"/>
          <w:szCs w:val="26"/>
          <w:lang w:eastAsia="zh-CN"/>
        </w:rPr>
        <w:t>500</w:t>
      </w:r>
      <w:r w:rsidRPr="00942A4B">
        <w:rPr>
          <w:iCs/>
          <w:sz w:val="26"/>
          <w:szCs w:val="26"/>
          <w:lang w:eastAsia="zh-CN"/>
        </w:rPr>
        <w:t xml:space="preserve"> тыс. руб. 00 коп.</w:t>
      </w:r>
      <w:r>
        <w:rPr>
          <w:iCs/>
          <w:sz w:val="26"/>
          <w:szCs w:val="26"/>
          <w:lang w:eastAsia="zh-CN"/>
        </w:rPr>
        <w:t>:</w:t>
      </w:r>
    </w:p>
    <w:p w14:paraId="39319B34" w14:textId="004D379D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- 202</w:t>
      </w:r>
      <w:r>
        <w:rPr>
          <w:sz w:val="26"/>
          <w:szCs w:val="26"/>
          <w:lang w:eastAsia="zh-CN"/>
        </w:rPr>
        <w:t>2</w:t>
      </w:r>
      <w:r w:rsidRPr="00DC459D">
        <w:rPr>
          <w:sz w:val="26"/>
          <w:szCs w:val="26"/>
          <w:lang w:eastAsia="zh-CN"/>
        </w:rPr>
        <w:t xml:space="preserve"> год – 500 000 рублей;</w:t>
      </w:r>
    </w:p>
    <w:p w14:paraId="3F1BF827" w14:textId="5D43171E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3</w:t>
      </w:r>
      <w:r w:rsidRPr="00DC459D">
        <w:rPr>
          <w:sz w:val="26"/>
          <w:szCs w:val="26"/>
          <w:lang w:eastAsia="zh-CN"/>
        </w:rPr>
        <w:t xml:space="preserve"> год – 0 рублей;</w:t>
      </w:r>
    </w:p>
    <w:p w14:paraId="2F0BB6FA" w14:textId="4C518BA4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4</w:t>
      </w:r>
      <w:r w:rsidRPr="00DC459D">
        <w:rPr>
          <w:sz w:val="26"/>
          <w:szCs w:val="26"/>
          <w:lang w:eastAsia="zh-CN"/>
        </w:rPr>
        <w:t xml:space="preserve"> год – 0 рублей;</w:t>
      </w:r>
    </w:p>
    <w:p w14:paraId="6F77613F" w14:textId="629F0875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5</w:t>
      </w:r>
      <w:r w:rsidRPr="00DC459D">
        <w:rPr>
          <w:sz w:val="26"/>
          <w:szCs w:val="26"/>
          <w:lang w:eastAsia="zh-CN"/>
        </w:rPr>
        <w:t xml:space="preserve"> год – 0 рублей.</w:t>
      </w:r>
    </w:p>
    <w:p w14:paraId="392C6C0F" w14:textId="6F4784EE" w:rsidR="00DC459D" w:rsidRPr="00DC459D" w:rsidRDefault="00DC459D" w:rsidP="00DC459D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 w:rsidRPr="00DC459D">
        <w:rPr>
          <w:iCs/>
          <w:sz w:val="26"/>
          <w:szCs w:val="26"/>
          <w:lang w:eastAsia="zh-CN"/>
        </w:rPr>
        <w:t>Объемы финансирования мероприятий Программы ежегодно подлежат уточнению в соответствии с законом Камчатского края о краевом бюджете на соответствующий финансовый год и на плановый период.</w:t>
      </w:r>
    </w:p>
    <w:p w14:paraId="24E8387A" w14:textId="77777777" w:rsidR="00DC459D" w:rsidRPr="00DC459D" w:rsidRDefault="00DC459D" w:rsidP="00DC459D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0D44E400" w14:textId="77777777" w:rsidR="00BA08D7" w:rsidRPr="00BA08D7" w:rsidRDefault="00DC459D" w:rsidP="00BA08D7">
      <w:pPr>
        <w:suppressAutoHyphens/>
        <w:autoSpaceDE w:val="0"/>
        <w:jc w:val="center"/>
        <w:rPr>
          <w:b/>
          <w:bCs/>
          <w:iCs/>
          <w:sz w:val="26"/>
          <w:szCs w:val="26"/>
          <w:lang w:eastAsia="zh-CN"/>
        </w:rPr>
      </w:pPr>
      <w:r w:rsidRPr="00DC459D">
        <w:rPr>
          <w:b/>
          <w:bCs/>
          <w:sz w:val="26"/>
          <w:szCs w:val="26"/>
          <w:lang w:eastAsia="zh-CN"/>
        </w:rPr>
        <w:t xml:space="preserve">4. </w:t>
      </w:r>
      <w:r w:rsidR="00BA08D7" w:rsidRPr="00BA08D7">
        <w:rPr>
          <w:b/>
          <w:bCs/>
          <w:iCs/>
          <w:sz w:val="26"/>
          <w:szCs w:val="26"/>
          <w:lang w:eastAsia="zh-CN"/>
        </w:rPr>
        <w:t>Прогноз ожидаемых результатов реализации</w:t>
      </w:r>
    </w:p>
    <w:p w14:paraId="7BCB7882" w14:textId="0E9B076D" w:rsidR="00DC459D" w:rsidRPr="00BA08D7" w:rsidRDefault="00BA08D7" w:rsidP="00BA08D7">
      <w:pPr>
        <w:suppressAutoHyphens/>
        <w:autoSpaceDE w:val="0"/>
        <w:jc w:val="center"/>
        <w:rPr>
          <w:b/>
          <w:bCs/>
          <w:iCs/>
          <w:sz w:val="26"/>
          <w:szCs w:val="26"/>
          <w:lang w:eastAsia="zh-CN"/>
        </w:rPr>
      </w:pPr>
      <w:r w:rsidRPr="00BA08D7">
        <w:rPr>
          <w:b/>
          <w:bCs/>
          <w:iCs/>
          <w:sz w:val="26"/>
          <w:szCs w:val="26"/>
          <w:lang w:eastAsia="zh-CN"/>
        </w:rPr>
        <w:t>Программы и критерии оценки эффективности ее реализации</w:t>
      </w:r>
    </w:p>
    <w:p w14:paraId="47DB0B69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14:paraId="3951A279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Ожидаемыми социально-экономическими эффектами реализации Программы являются: </w:t>
      </w:r>
    </w:p>
    <w:p w14:paraId="0BD2C1F2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1) рост удовлетворенности населения Быстринского муниципального района качеством получаемых государственных и муниципальных услуг в муниципальных учреждениях и органах местного самоуправления Быстринского муниципального района;</w:t>
      </w:r>
    </w:p>
    <w:p w14:paraId="2F67070E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2) Наличие современной и производительной инфраструктуры информационных и телекоммуникационных технологий;</w:t>
      </w:r>
    </w:p>
    <w:p w14:paraId="1E866906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3) повышение эффективности расходования бюджетных средств за счет осуществления муниципальных функций и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обеспечения эффективного взаимодействия между органами местного самоуправления.</w:t>
      </w:r>
    </w:p>
    <w:p w14:paraId="2577C2DA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Программа предполагает, что внедрение ИКТ в деятельность исполнительных органов власти Быстринского муниципального района позволит выйти на новый качественный уровень управления.</w:t>
      </w:r>
    </w:p>
    <w:p w14:paraId="7E7AFD75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Степень достижения установленных целей, реализации задач и мероприятий 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4F5A70A8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Главный эффект, который предполагается достичь в результате выполнения Программы, состоит в повышении качества жизни населения района за счет более широкого внедрения современных ИКТ в повседневную жизнедеятельность.</w:t>
      </w:r>
    </w:p>
    <w:p w14:paraId="5BA0C04F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Социально-экономический эффект.</w:t>
      </w:r>
    </w:p>
    <w:p w14:paraId="40FE8A64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Использование новых информационных технологий позволит повысить эффективность работы органов исполнительной власти за счет обработки информации в режиме реального времени и независимости от человеческого фактора при обработке, хранении и передаче информации. Существующие системы сбора и обработки данных разрознены, чаще всего разнотипны, и с их помощью информация не может быть представлена вовремя и в требуемом виде. Вследствие этого, данные системы не могут быть использованы в процессе принятия управленческих решений. Настоящая Программа призвана оптимизировать выполнение сложных аналитических запросов муниципальных служащих.</w:t>
      </w:r>
    </w:p>
    <w:p w14:paraId="000FE331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Социально-экономический эффект от реализации Программы достигается снижением административной нагрузки на исполнительные органы власти, связанной </w:t>
      </w:r>
      <w:r w:rsidRPr="00DC459D">
        <w:rPr>
          <w:sz w:val="26"/>
          <w:szCs w:val="26"/>
          <w:lang w:eastAsia="zh-CN"/>
        </w:rPr>
        <w:lastRenderedPageBreak/>
        <w:t>с уменьшением временных и финансовых затрат на взаимодействие исполнительных органов власти, в том числе на получение ими необходимой информации, в результате интеграции региональных и ведомственных автоматизированных информационных систем.</w:t>
      </w:r>
    </w:p>
    <w:p w14:paraId="7C2B1C06" w14:textId="35E2691D" w:rsidR="00DC459D" w:rsidRPr="00DC459D" w:rsidRDefault="00DC459D" w:rsidP="004638D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Кроме того, при реализации Программы обеспечиваются гарантированный уровень информационной открытости органов исполнительной власти, повышение уровня доверия к власти и сокращение затрат времени на обеспечение доступа гражданам Камчатского края к информации о деятельности органов исполнительной власти и создания новых и модернизации действующих ведомственных web-сайтов,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63A17346" w14:textId="77777777" w:rsidR="00DC459D" w:rsidRPr="00DC459D" w:rsidRDefault="00DC459D" w:rsidP="005204E6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0937E372" w14:textId="654E3995" w:rsidR="00881328" w:rsidRPr="00DC459D" w:rsidRDefault="005204E6" w:rsidP="00DC459D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r>
        <w:rPr>
          <w:rFonts w:eastAsia="SimSun"/>
          <w:b/>
          <w:kern w:val="2"/>
          <w:sz w:val="26"/>
          <w:szCs w:val="26"/>
        </w:rPr>
        <w:t>5</w:t>
      </w:r>
      <w:r w:rsidR="00881328" w:rsidRPr="00DC459D">
        <w:rPr>
          <w:rFonts w:eastAsia="SimSun"/>
          <w:b/>
          <w:kern w:val="2"/>
          <w:sz w:val="26"/>
          <w:szCs w:val="26"/>
        </w:rPr>
        <w:t>. Система организации выполнения Программы</w:t>
      </w:r>
    </w:p>
    <w:p w14:paraId="401D33E7" w14:textId="77777777" w:rsidR="00881328" w:rsidRPr="00DC459D" w:rsidRDefault="00881328" w:rsidP="00881328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DC459D">
        <w:rPr>
          <w:rFonts w:eastAsia="SimSun"/>
          <w:b/>
          <w:kern w:val="2"/>
          <w:sz w:val="26"/>
          <w:szCs w:val="26"/>
        </w:rPr>
        <w:t>и контроля за исполнением программных мероприятий</w:t>
      </w:r>
    </w:p>
    <w:bookmarkEnd w:id="9"/>
    <w:p w14:paraId="3B5CF431" w14:textId="77777777" w:rsidR="00881328" w:rsidRPr="00DC459D" w:rsidRDefault="00881328" w:rsidP="00881328">
      <w:pPr>
        <w:ind w:firstLine="567"/>
        <w:jc w:val="both"/>
        <w:rPr>
          <w:rFonts w:eastAsia="SimSun"/>
          <w:b/>
          <w:kern w:val="2"/>
          <w:sz w:val="26"/>
          <w:szCs w:val="26"/>
        </w:rPr>
      </w:pPr>
    </w:p>
    <w:p w14:paraId="7810DC61" w14:textId="72902A51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color w:val="FF0000"/>
          <w:kern w:val="2"/>
          <w:sz w:val="26"/>
          <w:szCs w:val="26"/>
        </w:rPr>
      </w:pPr>
      <w:bookmarkStart w:id="11" w:name="sub_51"/>
      <w:r w:rsidRPr="00DC459D">
        <w:rPr>
          <w:rFonts w:eastAsia="SimSun"/>
          <w:kern w:val="2"/>
          <w:sz w:val="26"/>
          <w:szCs w:val="26"/>
        </w:rPr>
        <w:t xml:space="preserve">Общее руководство и контроль за исполнением Программы осуществляет </w:t>
      </w:r>
      <w:r w:rsidR="00BA08D7">
        <w:rPr>
          <w:rFonts w:eastAsia="SimSun"/>
          <w:kern w:val="2"/>
          <w:sz w:val="26"/>
          <w:szCs w:val="26"/>
        </w:rPr>
        <w:t>Г</w:t>
      </w:r>
      <w:r w:rsidRPr="00DC459D">
        <w:rPr>
          <w:rFonts w:eastAsia="SimSun"/>
          <w:kern w:val="2"/>
          <w:sz w:val="26"/>
          <w:szCs w:val="26"/>
        </w:rPr>
        <w:t>лав</w:t>
      </w:r>
      <w:r w:rsidR="00BA08D7">
        <w:rPr>
          <w:rFonts w:eastAsia="SimSun"/>
          <w:kern w:val="2"/>
          <w:sz w:val="26"/>
          <w:szCs w:val="26"/>
        </w:rPr>
        <w:t>а</w:t>
      </w:r>
      <w:r w:rsidRPr="00DC459D">
        <w:rPr>
          <w:rFonts w:eastAsia="SimSun"/>
          <w:kern w:val="2"/>
          <w:sz w:val="26"/>
          <w:szCs w:val="26"/>
        </w:rPr>
        <w:t xml:space="preserve"> Быстринского муниципального района </w:t>
      </w:r>
      <w:r w:rsidR="00BA08D7">
        <w:rPr>
          <w:rFonts w:eastAsia="SimSun"/>
          <w:kern w:val="2"/>
          <w:sz w:val="26"/>
          <w:szCs w:val="26"/>
        </w:rPr>
        <w:t>Вьюнов</w:t>
      </w:r>
      <w:r w:rsidRPr="00DC459D">
        <w:rPr>
          <w:rFonts w:eastAsia="SimSun"/>
          <w:kern w:val="2"/>
          <w:sz w:val="26"/>
          <w:szCs w:val="26"/>
        </w:rPr>
        <w:t xml:space="preserve"> А.В.</w:t>
      </w:r>
    </w:p>
    <w:bookmarkEnd w:id="11"/>
    <w:p w14:paraId="39E37A9D" w14:textId="1FB4573F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DC459D">
        <w:rPr>
          <w:rFonts w:eastAsia="SimSun"/>
          <w:kern w:val="2"/>
          <w:sz w:val="26"/>
          <w:szCs w:val="26"/>
        </w:rPr>
        <w:t>Исполнители программных мероприятий несут ответственность за своевременное и целевое использование бюджетных средств, обеспечивают предоставление необходимой финансовой отчетности в администрацию Быстринского муниципального района.</w:t>
      </w:r>
    </w:p>
    <w:p w14:paraId="66E398CC" w14:textId="6483BC10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DC459D">
        <w:rPr>
          <w:rFonts w:eastAsia="SimSun"/>
          <w:kern w:val="2"/>
          <w:sz w:val="26"/>
          <w:szCs w:val="26"/>
        </w:rPr>
        <w:t>Администрация Быстринского муниципального района ежеквартально проводит оценку эффективности реализации Программы</w:t>
      </w:r>
      <w:r w:rsidR="0012684A">
        <w:rPr>
          <w:rFonts w:eastAsia="SimSun"/>
          <w:kern w:val="2"/>
          <w:sz w:val="26"/>
          <w:szCs w:val="26"/>
        </w:rPr>
        <w:t>.</w:t>
      </w:r>
    </w:p>
    <w:p w14:paraId="4469BA0D" w14:textId="77777777" w:rsidR="00881328" w:rsidRPr="00DC459D" w:rsidRDefault="00881328" w:rsidP="00881328">
      <w:pPr>
        <w:jc w:val="both"/>
        <w:rPr>
          <w:rFonts w:eastAsia="SimSun"/>
          <w:kern w:val="2"/>
          <w:sz w:val="26"/>
          <w:szCs w:val="26"/>
        </w:rPr>
      </w:pPr>
    </w:p>
    <w:p w14:paraId="27136CCD" w14:textId="77777777" w:rsidR="00881328" w:rsidRPr="00DC459D" w:rsidRDefault="00881328" w:rsidP="00881328">
      <w:pPr>
        <w:suppressAutoHyphens/>
        <w:rPr>
          <w:sz w:val="26"/>
          <w:szCs w:val="26"/>
        </w:rPr>
      </w:pPr>
    </w:p>
    <w:p w14:paraId="2F41B36A" w14:textId="77777777" w:rsidR="00881328" w:rsidRDefault="00881328" w:rsidP="00881328">
      <w:pPr>
        <w:suppressAutoHyphens/>
        <w:rPr>
          <w:sz w:val="24"/>
          <w:szCs w:val="24"/>
        </w:rPr>
      </w:pPr>
    </w:p>
    <w:p w14:paraId="068CB32B" w14:textId="77777777" w:rsidR="00881328" w:rsidRDefault="00881328" w:rsidP="00881328">
      <w:pPr>
        <w:suppressAutoHyphens/>
        <w:rPr>
          <w:sz w:val="24"/>
          <w:szCs w:val="24"/>
        </w:rPr>
      </w:pPr>
    </w:p>
    <w:p w14:paraId="5EC21AF0" w14:textId="77777777" w:rsidR="00881328" w:rsidRDefault="00881328" w:rsidP="00881328">
      <w:pPr>
        <w:suppressAutoHyphens/>
        <w:rPr>
          <w:sz w:val="24"/>
          <w:szCs w:val="24"/>
        </w:rPr>
      </w:pPr>
    </w:p>
    <w:p w14:paraId="57904A5E" w14:textId="77777777" w:rsidR="00881328" w:rsidRDefault="00881328" w:rsidP="00881328">
      <w:pPr>
        <w:suppressAutoHyphens/>
        <w:rPr>
          <w:sz w:val="24"/>
          <w:szCs w:val="24"/>
        </w:rPr>
      </w:pPr>
    </w:p>
    <w:p w14:paraId="5581E88A" w14:textId="77777777" w:rsidR="00881328" w:rsidRDefault="00881328" w:rsidP="00881328">
      <w:pPr>
        <w:suppressAutoHyphens/>
        <w:rPr>
          <w:sz w:val="24"/>
          <w:szCs w:val="24"/>
        </w:rPr>
        <w:sectPr w:rsidR="00881328" w:rsidSect="002218F6">
          <w:footerReference w:type="default" r:id="rId9"/>
          <w:pgSz w:w="11905" w:h="16837"/>
          <w:pgMar w:top="709" w:right="851" w:bottom="709" w:left="1418" w:header="720" w:footer="720" w:gutter="0"/>
          <w:cols w:space="720"/>
          <w:titlePg/>
          <w:docGrid w:linePitch="360"/>
        </w:sectPr>
      </w:pPr>
    </w:p>
    <w:p w14:paraId="73C2E1A7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12" w:name="_Hlk118279465"/>
      <w:r>
        <w:rPr>
          <w:sz w:val="24"/>
          <w:szCs w:val="24"/>
          <w:lang w:eastAsia="zh-CN"/>
        </w:rPr>
        <w:lastRenderedPageBreak/>
        <w:t xml:space="preserve">Приложение № 1 к муниципальной программе </w:t>
      </w:r>
    </w:p>
    <w:p w14:paraId="1657B69C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3E054AB9" w14:textId="6B9FF03B" w:rsidR="00881328" w:rsidRPr="008D36E1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 w:rsidRPr="008D36E1">
        <w:rPr>
          <w:sz w:val="24"/>
          <w:szCs w:val="24"/>
          <w:lang w:eastAsia="zh-CN"/>
        </w:rPr>
        <w:t>«</w:t>
      </w:r>
      <w:r w:rsidR="008D36E1" w:rsidRPr="008D36E1">
        <w:rPr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 w:rsidRPr="008D36E1">
        <w:rPr>
          <w:sz w:val="24"/>
          <w:szCs w:val="24"/>
          <w:lang w:eastAsia="zh-CN"/>
        </w:rPr>
        <w:t>»</w:t>
      </w:r>
      <w:bookmarkEnd w:id="12"/>
    </w:p>
    <w:p w14:paraId="6C10830E" w14:textId="77777777" w:rsidR="00881328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080A6D9" w14:textId="77777777" w:rsidR="00881328" w:rsidRDefault="00881328" w:rsidP="00881328">
      <w:pPr>
        <w:ind w:firstLine="540"/>
        <w:jc w:val="center"/>
        <w:rPr>
          <w:b/>
          <w:bCs/>
          <w:sz w:val="26"/>
          <w:szCs w:val="26"/>
        </w:rPr>
      </w:pPr>
      <w:r w:rsidRPr="00651F01">
        <w:rPr>
          <w:b/>
          <w:bCs/>
          <w:sz w:val="26"/>
          <w:szCs w:val="26"/>
        </w:rPr>
        <w:t xml:space="preserve">ПАСПОРТ МУНИЦИПАЛЬНОЙ ПРОГРАММЫ БЫСТРИНСКОГО МУНИЦИПАЛЬНОГО РАЙОНА </w:t>
      </w:r>
    </w:p>
    <w:p w14:paraId="728DA8EC" w14:textId="77777777" w:rsidR="00881328" w:rsidRPr="00651F01" w:rsidRDefault="00881328" w:rsidP="00881328">
      <w:pPr>
        <w:ind w:firstLine="540"/>
        <w:jc w:val="center"/>
        <w:rPr>
          <w:b/>
          <w:bCs/>
          <w:sz w:val="26"/>
          <w:szCs w:val="26"/>
        </w:rPr>
      </w:pPr>
    </w:p>
    <w:p w14:paraId="4BBD69F6" w14:textId="2E1189F7" w:rsidR="008D36E1" w:rsidRPr="008D36E1" w:rsidRDefault="008D36E1" w:rsidP="00881328">
      <w:pPr>
        <w:ind w:firstLine="540"/>
        <w:jc w:val="center"/>
        <w:rPr>
          <w:sz w:val="26"/>
          <w:szCs w:val="26"/>
          <w:u w:val="single"/>
        </w:rPr>
      </w:pPr>
      <w:r w:rsidRPr="008D36E1">
        <w:rPr>
          <w:sz w:val="26"/>
          <w:szCs w:val="26"/>
          <w:u w:val="single"/>
        </w:rPr>
        <w:t xml:space="preserve">РАЗВИТИЕ ИНФОРМАЦИОННО-ТЕХНИЧЕСКОГО ПОТЕНЦИАЛА МУНИЦИПАЛЬНЫХ УЧРЕЖДЕНИЙ И ОРГАНОВ МЕСТНОГО САМОУПРАВЛЕНИЯ БЫСТРИНСКОГО МУНИЦИПАЛЬНОГО РАЙОНА </w:t>
      </w:r>
    </w:p>
    <w:p w14:paraId="061F6D64" w14:textId="45F4646C" w:rsidR="00881328" w:rsidRDefault="00881328" w:rsidP="00881328">
      <w:pPr>
        <w:ind w:firstLine="540"/>
        <w:jc w:val="center"/>
      </w:pPr>
      <w:r w:rsidRPr="00651F01">
        <w:t>(наименование программы)</w:t>
      </w:r>
    </w:p>
    <w:p w14:paraId="7EB450D1" w14:textId="77777777" w:rsidR="00881328" w:rsidRDefault="00881328" w:rsidP="00881328">
      <w:pPr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4"/>
        <w:gridCol w:w="7705"/>
      </w:tblGrid>
      <w:tr w:rsidR="00881328" w:rsidRPr="00651F01" w14:paraId="3345FD31" w14:textId="77777777" w:rsidTr="003717E0">
        <w:tc>
          <w:tcPr>
            <w:tcW w:w="7704" w:type="dxa"/>
          </w:tcPr>
          <w:p w14:paraId="668D6AAB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651F01">
              <w:rPr>
                <w:sz w:val="24"/>
                <w:szCs w:val="24"/>
              </w:rPr>
              <w:t xml:space="preserve"> программы (комплексной программы) </w:t>
            </w:r>
            <w:r>
              <w:rPr>
                <w:sz w:val="24"/>
                <w:szCs w:val="24"/>
              </w:rPr>
              <w:t>Быстринского муниципального района</w:t>
            </w:r>
          </w:p>
        </w:tc>
        <w:tc>
          <w:tcPr>
            <w:tcW w:w="7705" w:type="dxa"/>
          </w:tcPr>
          <w:p w14:paraId="5A420EFE" w14:textId="588ABFAE" w:rsidR="00881328" w:rsidRPr="00651F01" w:rsidRDefault="008D36E1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81328" w:rsidRPr="006E4B4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881328" w:rsidRPr="006E4B4B">
              <w:rPr>
                <w:sz w:val="24"/>
                <w:szCs w:val="24"/>
              </w:rPr>
              <w:t xml:space="preserve"> Быстринского муниципального района </w:t>
            </w:r>
            <w:r>
              <w:rPr>
                <w:sz w:val="24"/>
                <w:szCs w:val="24"/>
              </w:rPr>
              <w:t>Вьюнов</w:t>
            </w:r>
            <w:r w:rsidR="00881328" w:rsidRPr="006E4B4B">
              <w:rPr>
                <w:sz w:val="24"/>
                <w:szCs w:val="24"/>
              </w:rPr>
              <w:t xml:space="preserve"> А.В.</w:t>
            </w:r>
          </w:p>
        </w:tc>
      </w:tr>
      <w:tr w:rsidR="00881328" w:rsidRPr="00651F01" w14:paraId="79E8AC41" w14:textId="77777777" w:rsidTr="003717E0">
        <w:tc>
          <w:tcPr>
            <w:tcW w:w="7704" w:type="dxa"/>
          </w:tcPr>
          <w:p w14:paraId="1F0F0F41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Ответственный исполнитель 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1FC8EAE9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предпринимательства, инвестиционной деятельности и туризма администрации Быстринского муниципального района Машеницкий А.Н.</w:t>
            </w:r>
          </w:p>
        </w:tc>
      </w:tr>
      <w:tr w:rsidR="00881328" w:rsidRPr="00651F01" w14:paraId="78A85520" w14:textId="77777777" w:rsidTr="003717E0">
        <w:tc>
          <w:tcPr>
            <w:tcW w:w="7704" w:type="dxa"/>
          </w:tcPr>
          <w:p w14:paraId="6E2541FB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7705" w:type="dxa"/>
          </w:tcPr>
          <w:p w14:paraId="26612A81" w14:textId="77777777" w:rsidR="00881328" w:rsidRPr="00651F01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2022-2025 г.</w:t>
            </w:r>
          </w:p>
        </w:tc>
      </w:tr>
      <w:tr w:rsidR="00881328" w:rsidRPr="00651F01" w14:paraId="60328450" w14:textId="77777777" w:rsidTr="003717E0">
        <w:trPr>
          <w:trHeight w:val="1082"/>
        </w:trPr>
        <w:tc>
          <w:tcPr>
            <w:tcW w:w="7704" w:type="dxa"/>
          </w:tcPr>
          <w:p w14:paraId="6CD6AAA7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651F01">
              <w:rPr>
                <w:sz w:val="24"/>
                <w:szCs w:val="24"/>
              </w:rPr>
              <w:t>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025DB698" w14:textId="2115A225" w:rsidR="00881328" w:rsidRPr="00651F01" w:rsidRDefault="008D36E1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D36E1">
              <w:rPr>
                <w:sz w:val="24"/>
                <w:szCs w:val="24"/>
              </w:rPr>
              <w:t>азвитие информационно-технического потенциала в органах местного самоуправления и муниципальных учреждениях Быстринского муниципального района в интересах совершенствования системы 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881328" w:rsidRPr="00651F01" w14:paraId="73888838" w14:textId="77777777" w:rsidTr="003717E0">
        <w:tc>
          <w:tcPr>
            <w:tcW w:w="7704" w:type="dxa"/>
          </w:tcPr>
          <w:p w14:paraId="0D0AD985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705" w:type="dxa"/>
          </w:tcPr>
          <w:p w14:paraId="74476F5F" w14:textId="15E039D0" w:rsidR="00881328" w:rsidRPr="00651F01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</w:t>
            </w:r>
            <w:r w:rsidRPr="00966C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1</w:t>
            </w:r>
            <w:r w:rsidRPr="008D36E1">
              <w:rPr>
                <w:sz w:val="24"/>
                <w:szCs w:val="24"/>
              </w:rPr>
              <w:t xml:space="preserve">. </w:t>
            </w:r>
            <w:r w:rsidR="008D36E1" w:rsidRPr="008D36E1">
              <w:rPr>
                <w:sz w:val="24"/>
                <w:szCs w:val="24"/>
              </w:rPr>
              <w:t>Формирование телекоммуникационной инфраструктуры и обеспечение доступности современных информационно-коммуникационных услуг в Быстринском муниципальном районе</w:t>
            </w:r>
            <w:r w:rsidRPr="008D36E1">
              <w:rPr>
                <w:sz w:val="24"/>
                <w:szCs w:val="24"/>
              </w:rPr>
              <w:t>»</w:t>
            </w:r>
          </w:p>
        </w:tc>
      </w:tr>
      <w:tr w:rsidR="00881328" w:rsidRPr="00651F01" w14:paraId="746DF7A8" w14:textId="77777777" w:rsidTr="003717E0">
        <w:tc>
          <w:tcPr>
            <w:tcW w:w="7704" w:type="dxa"/>
          </w:tcPr>
          <w:p w14:paraId="57DEBE29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Объемы финансового обеспечения за счет средств федерального</w:t>
            </w:r>
            <w:r>
              <w:rPr>
                <w:sz w:val="24"/>
                <w:szCs w:val="24"/>
              </w:rPr>
              <w:t>, краевого, местного</w:t>
            </w:r>
            <w:r w:rsidRPr="00651F01">
              <w:rPr>
                <w:sz w:val="24"/>
                <w:szCs w:val="24"/>
              </w:rPr>
              <w:t xml:space="preserve"> бюджета за весь период реализации</w:t>
            </w:r>
          </w:p>
        </w:tc>
        <w:tc>
          <w:tcPr>
            <w:tcW w:w="7705" w:type="dxa"/>
          </w:tcPr>
          <w:p w14:paraId="17320171" w14:textId="3D535C19" w:rsidR="00881328" w:rsidRPr="00651F01" w:rsidRDefault="00881328" w:rsidP="003717E0">
            <w:pPr>
              <w:rPr>
                <w:sz w:val="24"/>
                <w:szCs w:val="24"/>
              </w:rPr>
            </w:pPr>
            <w:r w:rsidRPr="00350B33">
              <w:rPr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8D36E1">
              <w:rPr>
                <w:sz w:val="24"/>
                <w:szCs w:val="24"/>
              </w:rPr>
              <w:t>500</w:t>
            </w:r>
            <w:r w:rsidRPr="00350B33">
              <w:rPr>
                <w:b/>
                <w:bCs/>
                <w:sz w:val="24"/>
                <w:szCs w:val="24"/>
              </w:rPr>
              <w:t xml:space="preserve"> </w:t>
            </w:r>
            <w:r w:rsidRPr="00350B33">
              <w:rPr>
                <w:sz w:val="24"/>
                <w:szCs w:val="24"/>
              </w:rPr>
              <w:t xml:space="preserve">тыс. руб. </w:t>
            </w:r>
            <w:r w:rsidR="008D36E1">
              <w:rPr>
                <w:sz w:val="24"/>
                <w:szCs w:val="24"/>
              </w:rPr>
              <w:t>00</w:t>
            </w:r>
            <w:r w:rsidRPr="00350B33">
              <w:rPr>
                <w:sz w:val="24"/>
                <w:szCs w:val="24"/>
              </w:rPr>
              <w:t xml:space="preserve"> коп.</w:t>
            </w:r>
          </w:p>
        </w:tc>
      </w:tr>
    </w:tbl>
    <w:p w14:paraId="3B7C5E4B" w14:textId="77777777" w:rsidR="00881328" w:rsidRPr="00651F01" w:rsidRDefault="00881328" w:rsidP="00881328">
      <w:pPr>
        <w:ind w:firstLine="540"/>
        <w:jc w:val="center"/>
      </w:pPr>
    </w:p>
    <w:p w14:paraId="2D3A48ED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300C893C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BF9942B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0B61980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44FD2249" w14:textId="77777777" w:rsidR="00881328" w:rsidRDefault="00881328" w:rsidP="00881328">
      <w:pPr>
        <w:suppressAutoHyphens/>
        <w:rPr>
          <w:sz w:val="24"/>
          <w:szCs w:val="24"/>
          <w:lang w:eastAsia="zh-CN"/>
        </w:rPr>
        <w:sectPr w:rsidR="00881328" w:rsidSect="00651F01">
          <w:pgSz w:w="16837" w:h="11905" w:orient="landscape"/>
          <w:pgMar w:top="1418" w:right="709" w:bottom="851" w:left="709" w:header="720" w:footer="720" w:gutter="0"/>
          <w:cols w:space="720"/>
          <w:titlePg/>
          <w:docGrid w:linePitch="360"/>
        </w:sectPr>
      </w:pPr>
    </w:p>
    <w:p w14:paraId="27B829B1" w14:textId="77777777" w:rsidR="00017DE2" w:rsidRPr="00017DE2" w:rsidRDefault="00881328" w:rsidP="00017DE2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Приложение № 2 </w:t>
      </w:r>
      <w:r w:rsidR="00017DE2" w:rsidRPr="00017DE2">
        <w:rPr>
          <w:sz w:val="24"/>
          <w:szCs w:val="24"/>
          <w:lang w:eastAsia="zh-CN"/>
        </w:rPr>
        <w:t xml:space="preserve">к муниципальной программе </w:t>
      </w:r>
    </w:p>
    <w:p w14:paraId="5F2435C7" w14:textId="77777777" w:rsidR="00017DE2" w:rsidRPr="00017DE2" w:rsidRDefault="00017DE2" w:rsidP="00017DE2">
      <w:pPr>
        <w:suppressAutoHyphens/>
        <w:jc w:val="right"/>
        <w:rPr>
          <w:sz w:val="24"/>
          <w:szCs w:val="24"/>
          <w:lang w:eastAsia="zh-CN"/>
        </w:rPr>
      </w:pPr>
      <w:r w:rsidRPr="00017DE2"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0B300244" w14:textId="77777777" w:rsidR="00017DE2" w:rsidRPr="00017DE2" w:rsidRDefault="00017DE2" w:rsidP="00017DE2">
      <w:pPr>
        <w:suppressAutoHyphens/>
        <w:jc w:val="right"/>
        <w:rPr>
          <w:sz w:val="24"/>
          <w:szCs w:val="24"/>
          <w:lang w:eastAsia="zh-CN"/>
        </w:rPr>
      </w:pPr>
      <w:r w:rsidRPr="00017DE2">
        <w:rPr>
          <w:sz w:val="24"/>
          <w:szCs w:val="24"/>
          <w:lang w:eastAsia="zh-CN"/>
        </w:rPr>
        <w:t>«</w:t>
      </w:r>
      <w:bookmarkStart w:id="13" w:name="_Hlk118902428"/>
      <w:r w:rsidRPr="00017DE2">
        <w:rPr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bookmarkEnd w:id="13"/>
      <w:r w:rsidRPr="00017DE2">
        <w:rPr>
          <w:sz w:val="24"/>
          <w:szCs w:val="24"/>
          <w:lang w:eastAsia="zh-CN"/>
        </w:rPr>
        <w:t>»</w:t>
      </w:r>
    </w:p>
    <w:p w14:paraId="0A6C73AF" w14:textId="30C24404" w:rsidR="00881328" w:rsidRDefault="00881328" w:rsidP="00017DE2">
      <w:pPr>
        <w:suppressAutoHyphens/>
        <w:jc w:val="right"/>
        <w:rPr>
          <w:rFonts w:eastAsia="SimSun"/>
          <w:b/>
          <w:kern w:val="2"/>
          <w:sz w:val="26"/>
          <w:szCs w:val="26"/>
        </w:rPr>
      </w:pPr>
    </w:p>
    <w:p w14:paraId="7D9ECA13" w14:textId="23ACF63C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  <w:r w:rsidRPr="005502E2">
        <w:rPr>
          <w:rFonts w:eastAsia="SimSun"/>
          <w:b/>
          <w:kern w:val="2"/>
          <w:sz w:val="26"/>
          <w:szCs w:val="26"/>
        </w:rPr>
        <w:t xml:space="preserve">Основные мероприятия муниципальной программы </w:t>
      </w:r>
      <w:r>
        <w:rPr>
          <w:rFonts w:eastAsia="SimSun"/>
          <w:b/>
          <w:kern w:val="2"/>
          <w:sz w:val="26"/>
          <w:szCs w:val="26"/>
        </w:rPr>
        <w:t>Б</w:t>
      </w:r>
      <w:r w:rsidRPr="005502E2">
        <w:rPr>
          <w:rFonts w:eastAsia="SimSun"/>
          <w:b/>
          <w:kern w:val="2"/>
          <w:sz w:val="26"/>
          <w:szCs w:val="26"/>
        </w:rPr>
        <w:t>ыстринского муниципального района «</w:t>
      </w:r>
      <w:bookmarkStart w:id="14" w:name="_Hlk118907230"/>
      <w:r w:rsidR="00017DE2" w:rsidRPr="00017DE2">
        <w:rPr>
          <w:rFonts w:eastAsia="SimSun"/>
          <w:b/>
          <w:kern w:val="2"/>
          <w:sz w:val="26"/>
          <w:szCs w:val="26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bookmarkEnd w:id="14"/>
      <w:r w:rsidRPr="005502E2">
        <w:rPr>
          <w:rFonts w:eastAsia="SimSun"/>
          <w:b/>
          <w:kern w:val="2"/>
          <w:sz w:val="26"/>
          <w:szCs w:val="26"/>
        </w:rPr>
        <w:t xml:space="preserve">» </w:t>
      </w:r>
    </w:p>
    <w:p w14:paraId="4FBB425F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tbl>
      <w:tblPr>
        <w:tblW w:w="14039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006"/>
        <w:gridCol w:w="1276"/>
        <w:gridCol w:w="1417"/>
        <w:gridCol w:w="1389"/>
        <w:gridCol w:w="1560"/>
        <w:gridCol w:w="1418"/>
        <w:gridCol w:w="1445"/>
        <w:gridCol w:w="1995"/>
      </w:tblGrid>
      <w:tr w:rsidR="00881328" w:rsidRPr="00AA6BDE" w14:paraId="49D91AA7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E1FEF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C0378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DDEC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90789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Итого</w:t>
            </w:r>
          </w:p>
          <w:p w14:paraId="2332DAED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58CDD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 xml:space="preserve">Краевой бюджет </w:t>
            </w:r>
          </w:p>
          <w:p w14:paraId="7CF9E129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3FCADF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Местный бюджет</w:t>
            </w:r>
          </w:p>
          <w:p w14:paraId="3F5692EC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F2D44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ЭСП</w:t>
            </w:r>
          </w:p>
          <w:p w14:paraId="3388791F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тыс.руб.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9B7800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АСП</w:t>
            </w:r>
          </w:p>
          <w:p w14:paraId="08575465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тыс.руб.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4D699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Главные распорядители</w:t>
            </w:r>
          </w:p>
        </w:tc>
      </w:tr>
      <w:tr w:rsidR="00881328" w:rsidRPr="00AA6BDE" w14:paraId="1DE84BED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E04D1D" w14:textId="77777777" w:rsidR="00881328" w:rsidRPr="00AA6BDE" w:rsidRDefault="00881328" w:rsidP="003717E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FB2036" w14:textId="77777777" w:rsidR="00881328" w:rsidRPr="00AA6BDE" w:rsidRDefault="00881328" w:rsidP="003717E0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F86D2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3D98B" w14:textId="5424095E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AD6644" w14:textId="29290492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8FE18" w14:textId="03A63B8B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78ABD2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646D9B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DB6BC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81328" w:rsidRPr="00AA6BDE" w14:paraId="7C14EF02" w14:textId="77777777" w:rsidTr="003717E0">
        <w:trPr>
          <w:trHeight w:val="154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B57FDD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7270A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A177E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1580FD5C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10846740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279B7E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0CE7E" w14:textId="7A38E60D" w:rsidR="00881328" w:rsidRPr="00AA6BDE" w:rsidRDefault="00017DE2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184E8CB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87A2E1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247E741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7F5E7D" w14:textId="71C7DA87" w:rsidR="00881328" w:rsidRPr="00AA6BDE" w:rsidRDefault="00017DE2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2058ABE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C71270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641B068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D6AA48" w14:textId="433EF568" w:rsidR="00881328" w:rsidRPr="00AA6BDE" w:rsidRDefault="00017DE2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754F774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A0BB9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54931A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2841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918D6A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B0468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16B7873F" w14:textId="77777777" w:rsidTr="003717E0">
        <w:trPr>
          <w:jc w:val="center"/>
        </w:trPr>
        <w:tc>
          <w:tcPr>
            <w:tcW w:w="1403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208C7" w14:textId="51DDD569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Подпрограмма «</w:t>
            </w:r>
            <w:r w:rsidR="008D36E1" w:rsidRPr="008D36E1">
              <w:rPr>
                <w:b/>
                <w:bCs/>
                <w:sz w:val="24"/>
                <w:szCs w:val="24"/>
              </w:rPr>
              <w:t>Формирование телекоммуникационной инфраструктуры и обеспечение доступности современных информационно-коммуникационных услуг в Быстринском муниципальном районе</w:t>
            </w:r>
            <w:r w:rsidRPr="00AA6BD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81328" w:rsidRPr="00AA6BDE" w14:paraId="5B3E6598" w14:textId="77777777" w:rsidTr="003717E0">
        <w:trPr>
          <w:cantSplit/>
          <w:trHeight w:val="280"/>
          <w:jc w:val="center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C4445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3D060" w14:textId="7350A4B2" w:rsidR="00881328" w:rsidRPr="00AA6BDE" w:rsidRDefault="00EA1165" w:rsidP="003717E0">
            <w:pPr>
              <w:rPr>
                <w:sz w:val="24"/>
                <w:szCs w:val="24"/>
              </w:rPr>
            </w:pPr>
            <w:r w:rsidRPr="00EA1165">
              <w:rPr>
                <w:bCs/>
                <w:sz w:val="24"/>
                <w:szCs w:val="24"/>
              </w:rPr>
              <w:t>Приобретение офисного и телекоммуникационного оборудования</w:t>
            </w:r>
            <w:r w:rsidR="00CD14A7" w:rsidRPr="00CD14A7">
              <w:rPr>
                <w:bCs/>
                <w:sz w:val="24"/>
                <w:szCs w:val="24"/>
              </w:rPr>
              <w:t xml:space="preserve">, </w:t>
            </w:r>
            <w:r w:rsidRPr="00EA1165">
              <w:rPr>
                <w:bCs/>
                <w:sz w:val="24"/>
                <w:szCs w:val="24"/>
              </w:rPr>
              <w:t>расходных материалов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3DCD64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FD38FD" w14:textId="463B6D82" w:rsidR="00881328" w:rsidRPr="00AA6BDE" w:rsidRDefault="00E104D8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01C9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504FF" w14:textId="4D47005F" w:rsidR="00881328" w:rsidRPr="00AA6BDE" w:rsidRDefault="005204E6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2DA36B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3389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FE7795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55895855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CC6997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B728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64EF51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DED8F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CF7FF5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CC15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419FDC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EADCA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7DE36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2B4D67C4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E8907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AB8FC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B8CFD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A0B3F3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499A3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6E3B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5A0991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DDAB6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2C6C8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19772ACF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29E6C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D4755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3A772B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9E8889B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CD9000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1A4D3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0B1C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23DF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8F59DC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4AEFB506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E2D49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A66FDC" w14:textId="77777777" w:rsidR="00EA1165" w:rsidRDefault="00EA1165" w:rsidP="003717E0">
            <w:pPr>
              <w:rPr>
                <w:sz w:val="24"/>
                <w:szCs w:val="24"/>
              </w:rPr>
            </w:pPr>
          </w:p>
          <w:p w14:paraId="7C032721" w14:textId="3A9203BE" w:rsidR="00881328" w:rsidRPr="00AA6BDE" w:rsidRDefault="00EA1165" w:rsidP="003717E0">
            <w:pPr>
              <w:rPr>
                <w:sz w:val="24"/>
                <w:szCs w:val="24"/>
              </w:rPr>
            </w:pPr>
            <w:r w:rsidRPr="00EA1165"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1219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66734AF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7010CCA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F87654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  <w:p w14:paraId="18461DF5" w14:textId="77777777" w:rsidR="00881328" w:rsidRPr="00AA6BDE" w:rsidRDefault="00881328" w:rsidP="0037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F7F17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6F6EAD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99C5C67" w14:textId="77777777" w:rsidR="00881328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E919F87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1DC2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387A36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5947B16" w14:textId="77777777" w:rsidR="00881328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42DE9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17051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11E8EC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57F002" w14:textId="77777777" w:rsidR="00881328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49F71C4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DC3B67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FB80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A3EE0A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</w:tbl>
    <w:p w14:paraId="5DC9FD2E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6A6FD605" w14:textId="221E0A9D" w:rsidR="00881328" w:rsidRDefault="00881328" w:rsidP="00EA1165">
      <w:pPr>
        <w:rPr>
          <w:rFonts w:eastAsia="SimSun"/>
          <w:b/>
          <w:kern w:val="2"/>
          <w:sz w:val="26"/>
          <w:szCs w:val="26"/>
        </w:rPr>
      </w:pPr>
    </w:p>
    <w:p w14:paraId="7589EBA5" w14:textId="77777777" w:rsidR="00EA1165" w:rsidRPr="005502E2" w:rsidRDefault="00EA1165" w:rsidP="00EA1165">
      <w:pPr>
        <w:rPr>
          <w:rFonts w:eastAsia="SimSun"/>
          <w:kern w:val="2"/>
          <w:sz w:val="21"/>
          <w:szCs w:val="21"/>
        </w:rPr>
      </w:pPr>
    </w:p>
    <w:p w14:paraId="5F72783F" w14:textId="77777777" w:rsidR="00881328" w:rsidRPr="005502E2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457C0172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15" w:name="_Hlk118279515"/>
      <w:r>
        <w:rPr>
          <w:sz w:val="24"/>
          <w:szCs w:val="24"/>
          <w:lang w:eastAsia="zh-CN"/>
        </w:rPr>
        <w:lastRenderedPageBreak/>
        <w:t xml:space="preserve">Приложение № 3 к муниципальной программе </w:t>
      </w:r>
    </w:p>
    <w:p w14:paraId="41505638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42087A16" w14:textId="78E6FCB5" w:rsidR="00881328" w:rsidRPr="00EA1165" w:rsidRDefault="00881328" w:rsidP="00881328">
      <w:pPr>
        <w:suppressAutoHyphens/>
        <w:jc w:val="right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EA1165" w:rsidRPr="00017DE2">
        <w:rPr>
          <w:bCs/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 w:rsidRPr="00EA1165">
        <w:rPr>
          <w:bCs/>
          <w:sz w:val="24"/>
          <w:szCs w:val="24"/>
          <w:lang w:eastAsia="zh-CN"/>
        </w:rPr>
        <w:t>»</w:t>
      </w:r>
    </w:p>
    <w:bookmarkEnd w:id="15"/>
    <w:p w14:paraId="5A406C5E" w14:textId="77777777" w:rsidR="00881328" w:rsidRPr="005502E2" w:rsidRDefault="00881328" w:rsidP="00881328">
      <w:pPr>
        <w:ind w:left="10500" w:firstLine="700"/>
        <w:jc w:val="center"/>
        <w:rPr>
          <w:rFonts w:eastAsia="SimSun"/>
          <w:kern w:val="2"/>
          <w:sz w:val="21"/>
          <w:szCs w:val="21"/>
        </w:rPr>
      </w:pPr>
    </w:p>
    <w:p w14:paraId="748A2BD6" w14:textId="77777777" w:rsidR="00881328" w:rsidRPr="005502E2" w:rsidRDefault="00881328" w:rsidP="00881328">
      <w:pPr>
        <w:ind w:right="-54"/>
        <w:jc w:val="both"/>
        <w:rPr>
          <w:rFonts w:eastAsia="SimSun"/>
          <w:b/>
          <w:kern w:val="2"/>
          <w:sz w:val="24"/>
          <w:szCs w:val="24"/>
        </w:rPr>
      </w:pPr>
    </w:p>
    <w:p w14:paraId="73C09AD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 xml:space="preserve">ГРУППИРОВКА ОБЪЕМОВ ФИНАНСИРОВАНИЯ ПРОГРАММНЫХ МЕРОПРИЯТИЙ </w:t>
      </w:r>
    </w:p>
    <w:p w14:paraId="3F010BBD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>ПО ИСТОЧНИКАМ ФИНАНСИРОВАНИЯ РАСПОРЯДИТЕЛЯМИ СРЕДСТВ МП</w:t>
      </w:r>
    </w:p>
    <w:p w14:paraId="262C1F3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</w:p>
    <w:tbl>
      <w:tblPr>
        <w:tblW w:w="1416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1276"/>
        <w:gridCol w:w="1275"/>
        <w:gridCol w:w="1701"/>
        <w:gridCol w:w="1134"/>
        <w:gridCol w:w="1276"/>
        <w:gridCol w:w="1438"/>
      </w:tblGrid>
      <w:tr w:rsidR="00881328" w:rsidRPr="0073090A" w14:paraId="00DA59B0" w14:textId="77777777" w:rsidTr="003717E0">
        <w:trPr>
          <w:cantSplit/>
          <w:jc w:val="center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3463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E4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3D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Предельные объемы финансирования (в ценах соответствующих лет, в тыс.руб.)</w:t>
            </w:r>
          </w:p>
        </w:tc>
      </w:tr>
      <w:tr w:rsidR="00881328" w:rsidRPr="0073090A" w14:paraId="7949DD7A" w14:textId="77777777" w:rsidTr="003717E0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5DD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2E6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82F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54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881328" w:rsidRPr="0073090A" w14:paraId="4C64D8AE" w14:textId="77777777" w:rsidTr="003717E0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8C5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3C6D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DF25E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7F90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9B1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Краевой </w:t>
            </w:r>
          </w:p>
          <w:p w14:paraId="7A239C1F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4361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AC4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ABC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АСП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EB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Внебюджетные источники</w:t>
            </w:r>
          </w:p>
        </w:tc>
      </w:tr>
      <w:tr w:rsidR="00881328" w:rsidRPr="0073090A" w14:paraId="43AD736F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7921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D2BC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57C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533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8033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18F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9FE9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81D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B6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9</w:t>
            </w:r>
          </w:p>
        </w:tc>
      </w:tr>
      <w:tr w:rsidR="00881328" w:rsidRPr="0073090A" w14:paraId="23DDE7E7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4D4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27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222B" w14:textId="5BDD0799" w:rsidR="00881328" w:rsidRPr="0073090A" w:rsidRDefault="00EA1165" w:rsidP="003717E0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</w:rPr>
              <w:t>500</w:t>
            </w:r>
            <w:r w:rsidR="00881328" w:rsidRPr="0073090A">
              <w:rPr>
                <w:rFonts w:eastAsia="SimSun"/>
                <w:bCs/>
                <w:kern w:val="2"/>
                <w:sz w:val="24"/>
                <w:szCs w:val="24"/>
              </w:rPr>
              <w:t>,00</w:t>
            </w:r>
          </w:p>
          <w:p w14:paraId="5C8086A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B06B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9376" w14:textId="51164B7B" w:rsidR="00881328" w:rsidRPr="0073090A" w:rsidRDefault="00EA1165" w:rsidP="003717E0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</w:t>
            </w:r>
            <w:r w:rsidR="00881328" w:rsidRPr="0073090A">
              <w:rPr>
                <w:rFonts w:eastAsia="SimSun"/>
                <w:kern w:val="2"/>
                <w:sz w:val="24"/>
                <w:szCs w:val="24"/>
              </w:rPr>
              <w:t>,00</w:t>
            </w:r>
          </w:p>
          <w:p w14:paraId="42B1E39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1961" w14:textId="25AE1542" w:rsidR="00881328" w:rsidRPr="0073090A" w:rsidRDefault="00EA1165" w:rsidP="003717E0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500</w:t>
            </w:r>
            <w:r w:rsidR="00881328" w:rsidRPr="0073090A">
              <w:rPr>
                <w:rFonts w:eastAsia="SimSun"/>
                <w:kern w:val="2"/>
                <w:sz w:val="24"/>
                <w:szCs w:val="24"/>
              </w:rPr>
              <w:t>,00</w:t>
            </w:r>
          </w:p>
          <w:p w14:paraId="29FE60B4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914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8AB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B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13A72C4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44B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6D20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730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1815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A21D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90D1F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4F4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4728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B80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452E6D2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8705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9F0A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FC67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D6F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33AC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03B4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0A7F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9AD5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80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0225AB4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C46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938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D83C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793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4A43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BBE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D61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71F8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EB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</w:tbl>
    <w:p w14:paraId="60FE6768" w14:textId="77777777" w:rsidR="00881328" w:rsidRPr="005502E2" w:rsidRDefault="00881328" w:rsidP="00881328">
      <w:pPr>
        <w:widowControl w:val="0"/>
        <w:shd w:val="clear" w:color="auto" w:fill="FFFFFF"/>
        <w:jc w:val="both"/>
        <w:rPr>
          <w:rFonts w:eastAsia="SimSun"/>
          <w:kern w:val="2"/>
          <w:sz w:val="21"/>
          <w:szCs w:val="21"/>
        </w:rPr>
      </w:pPr>
    </w:p>
    <w:p w14:paraId="1AD1ED94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77BAAC86" w14:textId="77777777" w:rsidR="00A26BF8" w:rsidRDefault="00A26BF8"/>
    <w:sectPr w:rsidR="00A26BF8" w:rsidSect="005502E2">
      <w:pgSz w:w="16837" w:h="11905" w:orient="landscape"/>
      <w:pgMar w:top="1418" w:right="709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C825" w14:textId="77777777" w:rsidR="00DD06D1" w:rsidRDefault="00DD06D1">
      <w:r>
        <w:separator/>
      </w:r>
    </w:p>
  </w:endnote>
  <w:endnote w:type="continuationSeparator" w:id="0">
    <w:p w14:paraId="0CF88890" w14:textId="77777777" w:rsidR="00DD06D1" w:rsidRDefault="00D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74981"/>
      <w:docPartObj>
        <w:docPartGallery w:val="Page Numbers (Bottom of Page)"/>
        <w:docPartUnique/>
      </w:docPartObj>
    </w:sdtPr>
    <w:sdtEndPr/>
    <w:sdtContent>
      <w:p w14:paraId="368AFC02" w14:textId="77777777" w:rsidR="00D0027B" w:rsidRDefault="008813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F2B2DC" w14:textId="77777777" w:rsidR="00D0027B" w:rsidRDefault="00DD06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DEC4" w14:textId="77777777" w:rsidR="00DD06D1" w:rsidRDefault="00DD06D1">
      <w:r>
        <w:separator/>
      </w:r>
    </w:p>
  </w:footnote>
  <w:footnote w:type="continuationSeparator" w:id="0">
    <w:p w14:paraId="61243D74" w14:textId="77777777" w:rsidR="00DD06D1" w:rsidRDefault="00DD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97"/>
        </w:tabs>
        <w:ind w:left="3697" w:hanging="360"/>
      </w:pPr>
    </w:lvl>
    <w:lvl w:ilvl="2">
      <w:start w:val="2"/>
      <w:numFmt w:val="decimal"/>
      <w:lvlText w:val="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2C962A36"/>
    <w:multiLevelType w:val="hybridMultilevel"/>
    <w:tmpl w:val="78B2E0DE"/>
    <w:lvl w:ilvl="0" w:tplc="C868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27411"/>
    <w:multiLevelType w:val="hybridMultilevel"/>
    <w:tmpl w:val="E53CF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5"/>
    <w:rsid w:val="00013AE1"/>
    <w:rsid w:val="00017DE2"/>
    <w:rsid w:val="000A6A4D"/>
    <w:rsid w:val="000D51AD"/>
    <w:rsid w:val="000E08C1"/>
    <w:rsid w:val="0012684A"/>
    <w:rsid w:val="001719D1"/>
    <w:rsid w:val="00181750"/>
    <w:rsid w:val="00225EAC"/>
    <w:rsid w:val="002815E3"/>
    <w:rsid w:val="002E42C1"/>
    <w:rsid w:val="0040607C"/>
    <w:rsid w:val="004123E0"/>
    <w:rsid w:val="004638DD"/>
    <w:rsid w:val="0048454D"/>
    <w:rsid w:val="004D33C5"/>
    <w:rsid w:val="005204E6"/>
    <w:rsid w:val="006D5C24"/>
    <w:rsid w:val="0075382E"/>
    <w:rsid w:val="00780575"/>
    <w:rsid w:val="007E4DD4"/>
    <w:rsid w:val="00881328"/>
    <w:rsid w:val="0089272A"/>
    <w:rsid w:val="008D36E1"/>
    <w:rsid w:val="008E5B2B"/>
    <w:rsid w:val="00923774"/>
    <w:rsid w:val="00942A4B"/>
    <w:rsid w:val="00A26BF8"/>
    <w:rsid w:val="00A35318"/>
    <w:rsid w:val="00A450C4"/>
    <w:rsid w:val="00A72FB3"/>
    <w:rsid w:val="00A77498"/>
    <w:rsid w:val="00AA3468"/>
    <w:rsid w:val="00AF7FE9"/>
    <w:rsid w:val="00B80249"/>
    <w:rsid w:val="00BA08D7"/>
    <w:rsid w:val="00CB3C71"/>
    <w:rsid w:val="00CD14A7"/>
    <w:rsid w:val="00CE538D"/>
    <w:rsid w:val="00DC459D"/>
    <w:rsid w:val="00DD06D1"/>
    <w:rsid w:val="00DD44A9"/>
    <w:rsid w:val="00DF2833"/>
    <w:rsid w:val="00E104D8"/>
    <w:rsid w:val="00E62E1E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314"/>
  <w15:chartTrackingRefBased/>
  <w15:docId w15:val="{42663417-0BD0-46B1-997B-4E7B326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1328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813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8813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81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46</cp:revision>
  <dcterms:created xsi:type="dcterms:W3CDTF">2022-11-08T23:10:00Z</dcterms:created>
  <dcterms:modified xsi:type="dcterms:W3CDTF">2022-11-21T21:44:00Z</dcterms:modified>
</cp:coreProperties>
</file>