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80B1" w14:textId="5AC0E9B8" w:rsidR="0073209A" w:rsidRPr="000276E1" w:rsidRDefault="002439AD" w:rsidP="000276E1">
      <w:pPr>
        <w:shd w:val="clear" w:color="auto" w:fill="FFFFFF"/>
        <w:spacing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76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КОМЕНДАНТСКИЙ ЧАС</w:t>
      </w:r>
      <w:r w:rsidR="0073209A" w:rsidRPr="00027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5E613D8" w14:textId="4DB9F2E2" w:rsidR="00A0779F" w:rsidRPr="00F02631" w:rsidRDefault="0073209A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2439AD" w:rsidRPr="00F026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Согласно </w:t>
      </w:r>
      <w:r w:rsidR="00A0779F" w:rsidRPr="00F026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ч.2 ст. 3 </w:t>
      </w:r>
      <w:r w:rsidR="002439AD" w:rsidRPr="00F02631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r w:rsidR="002439AD" w:rsidRPr="00F02631">
        <w:rPr>
          <w:rFonts w:ascii="Times New Roman" w:hAnsi="Times New Roman" w:cs="Times New Roman"/>
          <w:sz w:val="24"/>
          <w:szCs w:val="24"/>
        </w:rPr>
        <w:t>акон</w:t>
      </w:r>
      <w:r w:rsidR="002439AD" w:rsidRPr="00F02631">
        <w:rPr>
          <w:rFonts w:ascii="Times New Roman" w:hAnsi="Times New Roman" w:cs="Times New Roman"/>
          <w:sz w:val="24"/>
          <w:szCs w:val="24"/>
        </w:rPr>
        <w:t>а</w:t>
      </w:r>
      <w:r w:rsidR="002439AD" w:rsidRPr="00F02631">
        <w:rPr>
          <w:rFonts w:ascii="Times New Roman" w:hAnsi="Times New Roman" w:cs="Times New Roman"/>
          <w:sz w:val="24"/>
          <w:szCs w:val="24"/>
        </w:rPr>
        <w:t xml:space="preserve"> Камчатского края от 26 мая 2009 г. N 264</w:t>
      </w:r>
      <w:r w:rsidR="002439AD" w:rsidRPr="00F02631">
        <w:rPr>
          <w:rFonts w:ascii="Times New Roman" w:hAnsi="Times New Roman" w:cs="Times New Roman"/>
          <w:sz w:val="24"/>
          <w:szCs w:val="24"/>
        </w:rPr>
        <w:br/>
        <w:t>"Об отдельных мерах по содействию физическому, интеллектуальному, психическому, духовному и нравственному развитию детей в Камчатском крае</w:t>
      </w:r>
      <w:r w:rsidR="00A0779F" w:rsidRPr="00F02631">
        <w:rPr>
          <w:rFonts w:ascii="Times New Roman" w:hAnsi="Times New Roman" w:cs="Times New Roman"/>
          <w:sz w:val="24"/>
          <w:szCs w:val="24"/>
        </w:rPr>
        <w:t xml:space="preserve"> п</w:t>
      </w:r>
      <w:r w:rsidR="00A0779F" w:rsidRPr="00F02631">
        <w:rPr>
          <w:rFonts w:ascii="Times New Roman" w:hAnsi="Times New Roman" w:cs="Times New Roman"/>
          <w:sz w:val="24"/>
          <w:szCs w:val="24"/>
        </w:rPr>
        <w:t xml:space="preserve">од ночным временем </w:t>
      </w:r>
      <w:bookmarkStart w:id="0" w:name="_GoBack"/>
      <w:bookmarkEnd w:id="0"/>
      <w:r w:rsidR="00A0779F" w:rsidRPr="00F02631">
        <w:rPr>
          <w:rFonts w:ascii="Times New Roman" w:hAnsi="Times New Roman" w:cs="Times New Roman"/>
          <w:sz w:val="24"/>
          <w:szCs w:val="24"/>
        </w:rPr>
        <w:t xml:space="preserve"> понимается время с 23 часов до 6 часов местного времени в период с 1 июня по 31 августа включительно и с 22 часов до 6 часов местного времени в период с 1 сентября по 31 мая включительно.</w:t>
      </w:r>
      <w:r w:rsidR="00A0779F" w:rsidRPr="00F02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CC09" w14:textId="00245BBE" w:rsidR="00A0779F" w:rsidRPr="00F02631" w:rsidRDefault="000276E1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1">
        <w:rPr>
          <w:rFonts w:ascii="Times New Roman" w:hAnsi="Times New Roman" w:cs="Times New Roman"/>
          <w:sz w:val="24"/>
          <w:szCs w:val="24"/>
        </w:rPr>
        <w:tab/>
      </w:r>
      <w:r w:rsidR="00336EAF" w:rsidRPr="00F02631">
        <w:rPr>
          <w:rFonts w:ascii="Times New Roman" w:hAnsi="Times New Roman" w:cs="Times New Roman"/>
          <w:sz w:val="24"/>
          <w:szCs w:val="24"/>
        </w:rPr>
        <w:t xml:space="preserve">Согласно ст. 4 указанного Закона </w:t>
      </w:r>
      <w:bookmarkStart w:id="1" w:name="sub_41"/>
      <w:r w:rsidR="00336EAF" w:rsidRPr="00F02631">
        <w:rPr>
          <w:rFonts w:ascii="Times New Roman" w:hAnsi="Times New Roman" w:cs="Times New Roman"/>
          <w:sz w:val="24"/>
          <w:szCs w:val="24"/>
        </w:rPr>
        <w:t>в</w:t>
      </w:r>
      <w:r w:rsidR="00A0779F" w:rsidRPr="00F02631">
        <w:rPr>
          <w:rFonts w:ascii="Times New Roman" w:hAnsi="Times New Roman" w:cs="Times New Roman"/>
          <w:sz w:val="24"/>
          <w:szCs w:val="24"/>
        </w:rPr>
        <w:t xml:space="preserve"> целях предупреждения причинения вреда здоровью детей, их физическому, интеллектуальному, психическому, духовному и нравственному развитию в Камчатском крае:</w:t>
      </w:r>
    </w:p>
    <w:bookmarkEnd w:id="1"/>
    <w:p w14:paraId="1D369219" w14:textId="77777777" w:rsidR="00A0779F" w:rsidRPr="00F02631" w:rsidRDefault="00A0779F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1">
        <w:rPr>
          <w:rFonts w:ascii="Times New Roman" w:hAnsi="Times New Roman" w:cs="Times New Roman"/>
          <w:sz w:val="24"/>
          <w:szCs w:val="24"/>
        </w:rPr>
        <w:t>1) не допускается нахождение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 (далее - места, в которых не допускается нахождение детей);</w:t>
      </w:r>
    </w:p>
    <w:p w14:paraId="5A4BC88D" w14:textId="77777777" w:rsidR="00A0779F" w:rsidRPr="00F02631" w:rsidRDefault="00A0779F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1">
        <w:rPr>
          <w:rFonts w:ascii="Times New Roman" w:hAnsi="Times New Roman" w:cs="Times New Roman"/>
          <w:sz w:val="24"/>
          <w:szCs w:val="24"/>
        </w:rPr>
        <w:t>2) не допускается в ночное время без сопровождения родителей (лиц, их заменяющих) или лиц, осуществляющих мероприятия с участием детей, нахождение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нахождение детей в возрасте до 16 лет на улицах, стадионах, в парках, скверах, на детских, спортивных площадках, строительных площадках, в помещениях общего пользования в многоквартирных домах, транспортных средствах общего пользования и в иных общественных местах, не указанных в настоящем пункте (далее - места, в которых ограничивается нахождение детей);</w:t>
      </w:r>
    </w:p>
    <w:p w14:paraId="3C6117A7" w14:textId="43F7193D" w:rsidR="00A0779F" w:rsidRPr="00F02631" w:rsidRDefault="00A0779F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1">
        <w:rPr>
          <w:rFonts w:ascii="Times New Roman" w:hAnsi="Times New Roman" w:cs="Times New Roman"/>
          <w:sz w:val="24"/>
          <w:szCs w:val="24"/>
        </w:rPr>
        <w:t>3) юридические лица или граждане, осуществляющие предпринимательскую деятельность без образования юридического лица, обязаны размещать при входе на объекты (на территории, в помещения), отнесенные к местам, в которых не допускается или ограничивается нахождение детей, в наглядной и доступной форме предупредительную информацию о недопустимости нахождения детей на таких объектах (на территориях, в помещениях).</w:t>
      </w:r>
    </w:p>
    <w:p w14:paraId="70BC09A0" w14:textId="3FC45CA2" w:rsidR="00336EAF" w:rsidRPr="00F02631" w:rsidRDefault="00336EAF" w:rsidP="000276E1">
      <w:pPr>
        <w:pStyle w:val="a5"/>
        <w:ind w:left="53" w:hanging="1754"/>
        <w:rPr>
          <w:rFonts w:ascii="Times New Roman" w:hAnsi="Times New Roman" w:cs="Times New Roman"/>
        </w:rPr>
      </w:pPr>
      <w:r w:rsidRPr="00F02631">
        <w:rPr>
          <w:rFonts w:ascii="Times New Roman" w:hAnsi="Times New Roman" w:cs="Times New Roman"/>
        </w:rPr>
        <w:tab/>
      </w:r>
      <w:r w:rsidR="000276E1" w:rsidRPr="00F02631">
        <w:rPr>
          <w:rFonts w:ascii="Times New Roman" w:hAnsi="Times New Roman" w:cs="Times New Roman"/>
        </w:rPr>
        <w:tab/>
      </w:r>
      <w:r w:rsidRPr="00F02631">
        <w:rPr>
          <w:rFonts w:ascii="Times New Roman" w:hAnsi="Times New Roman" w:cs="Times New Roman"/>
        </w:rPr>
        <w:t xml:space="preserve">Согласно ст. 6 </w:t>
      </w:r>
      <w:r w:rsidR="000276E1" w:rsidRPr="00F02631">
        <w:rPr>
          <w:rFonts w:ascii="Times New Roman" w:hAnsi="Times New Roman" w:cs="Times New Roman"/>
        </w:rPr>
        <w:t>указанного Закона</w:t>
      </w:r>
      <w:r w:rsidRPr="00F02631">
        <w:rPr>
          <w:rFonts w:ascii="Times New Roman" w:hAnsi="Times New Roman" w:cs="Times New Roman"/>
        </w:rPr>
        <w:t xml:space="preserve"> в</w:t>
      </w:r>
      <w:r w:rsidRPr="00F02631">
        <w:rPr>
          <w:rFonts w:ascii="Times New Roman" w:hAnsi="Times New Roman" w:cs="Times New Roman"/>
        </w:rPr>
        <w:t xml:space="preserve">ыявление детей в </w:t>
      </w:r>
      <w:hyperlink r:id="rId4" w:history="1">
        <w:r w:rsidRPr="00F02631">
          <w:rPr>
            <w:rStyle w:val="a4"/>
            <w:rFonts w:ascii="Times New Roman" w:hAnsi="Times New Roman"/>
          </w:rPr>
          <w:t>местах</w:t>
        </w:r>
      </w:hyperlink>
      <w:r w:rsidRPr="00F02631">
        <w:rPr>
          <w:rFonts w:ascii="Times New Roman" w:hAnsi="Times New Roman" w:cs="Times New Roman"/>
        </w:rPr>
        <w:t>, в которых не допускается или ограничивается нахождение детей, осуществляют в пределах своей компетенции органы и учреждения системы профилактики безнадзорности и правонарушений несовершеннолетних. Должностные лица органов и учреждений системы профилактики безнадзорности и правонарушений несовершеннолетних, выявившие ребенка в местах, в которых не допускается или ограничивается нахождение детей, выясняют его личность, место проживания (место пребывания), данные о родителях (лицах, их заменяющих) или лицах, осуществляющих мероприятия с участием детей, а также причины и условия, повлекшие утрату контроля за поведением ребенка.</w:t>
      </w:r>
    </w:p>
    <w:p w14:paraId="08FAB1AA" w14:textId="0A311304" w:rsidR="00A0779F" w:rsidRPr="00F02631" w:rsidRDefault="000276E1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6EAF" w:rsidRPr="00F02631">
        <w:rPr>
          <w:rFonts w:ascii="Times New Roman" w:hAnsi="Times New Roman" w:cs="Times New Roman"/>
          <w:sz w:val="24"/>
          <w:szCs w:val="24"/>
        </w:rPr>
        <w:t>Согласно ст. 7 указанного Закона п</w:t>
      </w:r>
      <w:r w:rsidR="00A0779F" w:rsidRPr="00F02631">
        <w:rPr>
          <w:rFonts w:ascii="Times New Roman" w:hAnsi="Times New Roman" w:cs="Times New Roman"/>
          <w:sz w:val="24"/>
          <w:szCs w:val="24"/>
        </w:rPr>
        <w:t>ри установлении необходимых данных о родителях ребенка (лицах, их заменяющих) или лицах, осуществляющих мероприятия с участием детей, должностные лица органов и учреждений системы профилактики безнадзорности и правонарушений несовершеннолетних принимают меры к незамедлительному уведомлению родителей (лиц, их заменяющих) или лиц, осуществляющих мероприятия с участием детей, об обнаружении ребенка в местах, в которых не допускается или ограничивается нахождение детей.</w:t>
      </w:r>
    </w:p>
    <w:p w14:paraId="08C83697" w14:textId="17B33A9A" w:rsidR="00A0779F" w:rsidRPr="00F02631" w:rsidRDefault="000276E1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 w:rsidR="00336EAF" w:rsidRPr="00F0263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Согласно ст. 8  указанного Закона </w:t>
      </w:r>
      <w:r w:rsidR="00336EAF" w:rsidRPr="00F02631">
        <w:rPr>
          <w:rFonts w:ascii="Times New Roman" w:hAnsi="Times New Roman" w:cs="Times New Roman"/>
          <w:sz w:val="24"/>
          <w:szCs w:val="24"/>
        </w:rPr>
        <w:t xml:space="preserve"> д</w:t>
      </w:r>
      <w:r w:rsidR="00A0779F" w:rsidRPr="00F02631">
        <w:rPr>
          <w:rFonts w:ascii="Times New Roman" w:hAnsi="Times New Roman" w:cs="Times New Roman"/>
          <w:sz w:val="24"/>
          <w:szCs w:val="24"/>
        </w:rPr>
        <w:t>олжностные лица органов и учреждений системы профилактики безнадзорности и правонарушений несовершеннолетних при обнаружении ребенка в местах, в которых не допускается или ограничивается нахождение детей, доставляют ребенка либо передают его на месте обнаружения родителям (лицам, их заменяющим) или лицам, осуществляющим мероприятия с участием детей, а в случае отсутствия указанных лиц, невозможности установления их местонахождения или при наличии иных обстоятельств, препятствующих доставлению (передаче) ребенка указанным лицам, доставляют ребенка в специализированное учреждение для несовершеннолетних, нуждающихся в социальной реабилитации, по месту его обнаружения.</w:t>
      </w:r>
    </w:p>
    <w:p w14:paraId="28B6E328" w14:textId="097B5A17" w:rsidR="00336EAF" w:rsidRPr="00F02631" w:rsidRDefault="00336EAF" w:rsidP="000276E1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1">
        <w:rPr>
          <w:rFonts w:ascii="Times New Roman" w:hAnsi="Times New Roman" w:cs="Times New Roman"/>
          <w:sz w:val="24"/>
          <w:szCs w:val="24"/>
        </w:rPr>
        <w:tab/>
        <w:t xml:space="preserve">Напоминаем, </w:t>
      </w:r>
      <w:r w:rsidR="000276E1" w:rsidRPr="00F02631">
        <w:rPr>
          <w:rFonts w:ascii="Times New Roman" w:hAnsi="Times New Roman" w:cs="Times New Roman"/>
          <w:sz w:val="24"/>
          <w:szCs w:val="24"/>
        </w:rPr>
        <w:t>что р</w:t>
      </w:r>
      <w:r w:rsidR="000276E1" w:rsidRPr="00F026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</w:t>
      </w:r>
      <w:r w:rsidR="000276E1" w:rsidRPr="00F026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F026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2E7FF" w14:textId="77777777" w:rsidR="00A0779F" w:rsidRPr="00F02631" w:rsidRDefault="00A0779F" w:rsidP="00027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763E1" w14:textId="77777777" w:rsidR="00A0779F" w:rsidRPr="00F02631" w:rsidRDefault="00A0779F" w:rsidP="00027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923E9" w14:textId="77777777" w:rsidR="00A0779F" w:rsidRPr="00F02631" w:rsidRDefault="00A0779F" w:rsidP="00027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4D6BA" w14:textId="6DF186DD" w:rsidR="005A29A1" w:rsidRPr="000276E1" w:rsidRDefault="005A29A1" w:rsidP="000276E1">
      <w:pPr>
        <w:shd w:val="clear" w:color="auto" w:fill="FFFFFF"/>
        <w:spacing w:after="375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5A29A1" w:rsidRPr="0002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77"/>
    <w:rsid w:val="000276E1"/>
    <w:rsid w:val="000C378A"/>
    <w:rsid w:val="00153D67"/>
    <w:rsid w:val="00181295"/>
    <w:rsid w:val="002439AD"/>
    <w:rsid w:val="00285523"/>
    <w:rsid w:val="00336EAF"/>
    <w:rsid w:val="003828FA"/>
    <w:rsid w:val="00401ADC"/>
    <w:rsid w:val="005A29A1"/>
    <w:rsid w:val="00604B7D"/>
    <w:rsid w:val="0073209A"/>
    <w:rsid w:val="00894969"/>
    <w:rsid w:val="00977668"/>
    <w:rsid w:val="009D66FF"/>
    <w:rsid w:val="00A0779F"/>
    <w:rsid w:val="00C37E8E"/>
    <w:rsid w:val="00C40BDD"/>
    <w:rsid w:val="00C725B9"/>
    <w:rsid w:val="00C81B84"/>
    <w:rsid w:val="00DE1277"/>
    <w:rsid w:val="00E36903"/>
    <w:rsid w:val="00F02631"/>
    <w:rsid w:val="00F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1650"/>
  <w15:chartTrackingRefBased/>
  <w15:docId w15:val="{FFE46432-8819-45BB-9708-588B5649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39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9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0779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0779F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077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A0779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0779F"/>
    <w:rPr>
      <w:i/>
      <w:iCs/>
    </w:rPr>
  </w:style>
  <w:style w:type="character" w:styleId="a8">
    <w:name w:val="Hyperlink"/>
    <w:basedOn w:val="a0"/>
    <w:uiPriority w:val="99"/>
    <w:semiHidden/>
    <w:unhideWhenUsed/>
    <w:rsid w:val="0002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2597936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2022-06-15T14:42:00Z</dcterms:created>
  <dcterms:modified xsi:type="dcterms:W3CDTF">2022-06-15T14:42:00Z</dcterms:modified>
</cp:coreProperties>
</file>